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EE5E" w14:textId="77777777" w:rsidR="006B302A" w:rsidRDefault="006B302A">
      <w:pPr>
        <w:pStyle w:val="BodyText"/>
        <w:spacing w:before="1"/>
        <w:rPr>
          <w:rFonts w:ascii="Times New Roman"/>
          <w:sz w:val="15"/>
        </w:rPr>
      </w:pPr>
    </w:p>
    <w:p w14:paraId="37915175" w14:textId="77777777" w:rsidR="006B302A" w:rsidRDefault="00187CE3">
      <w:pPr>
        <w:pStyle w:val="BodyText"/>
        <w:spacing w:line="20" w:lineRule="exact"/>
        <w:ind w:left="229"/>
        <w:rPr>
          <w:rFonts w:ascii="Times New Roman"/>
          <w:sz w:val="2"/>
        </w:rPr>
      </w:pPr>
      <w:r>
        <w:rPr>
          <w:rFonts w:ascii="Times New Roman"/>
          <w:sz w:val="2"/>
        </w:rPr>
      </w:r>
      <w:r>
        <w:rPr>
          <w:rFonts w:ascii="Times New Roman"/>
          <w:sz w:val="2"/>
        </w:rPr>
        <w:pict w14:anchorId="2CE0E7C1">
          <v:group id="docshapegroup4" o:spid="_x0000_s2490" style="width:551.75pt;height:1pt;mso-position-horizontal-relative:char;mso-position-vertical-relative:line" coordsize="11035,20">
            <v:line id="_x0000_s2491" style="position:absolute" from="0,10" to="11035,10" strokeweight="1pt"/>
            <w10:anchorlock/>
          </v:group>
        </w:pict>
      </w:r>
    </w:p>
    <w:p w14:paraId="5CEED004" w14:textId="77777777" w:rsidR="006B302A" w:rsidRDefault="00187CE3">
      <w:pPr>
        <w:spacing w:before="161"/>
        <w:ind w:left="1475"/>
        <w:rPr>
          <w:b/>
          <w:sz w:val="24"/>
        </w:rPr>
      </w:pPr>
      <w:r>
        <w:rPr>
          <w:b/>
          <w:w w:val="95"/>
          <w:sz w:val="24"/>
        </w:rPr>
        <w:t>GE</w:t>
      </w:r>
      <w:r>
        <w:rPr>
          <w:b/>
          <w:spacing w:val="-6"/>
          <w:w w:val="95"/>
          <w:sz w:val="24"/>
        </w:rPr>
        <w:t xml:space="preserve"> </w:t>
      </w:r>
      <w:r>
        <w:rPr>
          <w:b/>
          <w:w w:val="95"/>
          <w:sz w:val="24"/>
        </w:rPr>
        <w:t>POWER</w:t>
      </w:r>
      <w:r>
        <w:rPr>
          <w:b/>
          <w:spacing w:val="-6"/>
          <w:w w:val="95"/>
          <w:sz w:val="24"/>
        </w:rPr>
        <w:t xml:space="preserve"> </w:t>
      </w:r>
      <w:r>
        <w:rPr>
          <w:b/>
          <w:w w:val="95"/>
          <w:sz w:val="24"/>
        </w:rPr>
        <w:t>CONVERSION</w:t>
      </w:r>
      <w:r>
        <w:rPr>
          <w:b/>
          <w:spacing w:val="-5"/>
          <w:w w:val="95"/>
          <w:sz w:val="24"/>
        </w:rPr>
        <w:t xml:space="preserve"> </w:t>
      </w:r>
      <w:r>
        <w:rPr>
          <w:b/>
          <w:w w:val="95"/>
          <w:sz w:val="24"/>
        </w:rPr>
        <w:t>USA</w:t>
      </w:r>
      <w:r>
        <w:rPr>
          <w:b/>
          <w:spacing w:val="-6"/>
          <w:w w:val="95"/>
          <w:sz w:val="24"/>
        </w:rPr>
        <w:t xml:space="preserve"> </w:t>
      </w:r>
      <w:r>
        <w:rPr>
          <w:b/>
          <w:w w:val="95"/>
          <w:sz w:val="24"/>
        </w:rPr>
        <w:t>INC.</w:t>
      </w:r>
      <w:r>
        <w:rPr>
          <w:b/>
          <w:spacing w:val="-6"/>
          <w:w w:val="95"/>
          <w:sz w:val="24"/>
        </w:rPr>
        <w:t xml:space="preserve"> </w:t>
      </w:r>
      <w:r>
        <w:rPr>
          <w:b/>
          <w:w w:val="95"/>
          <w:sz w:val="24"/>
        </w:rPr>
        <w:t>/</w:t>
      </w:r>
      <w:r>
        <w:rPr>
          <w:b/>
          <w:spacing w:val="-5"/>
          <w:w w:val="95"/>
          <w:sz w:val="24"/>
        </w:rPr>
        <w:t xml:space="preserve"> </w:t>
      </w:r>
      <w:r>
        <w:rPr>
          <w:b/>
          <w:w w:val="95"/>
          <w:sz w:val="24"/>
        </w:rPr>
        <w:t>GE</w:t>
      </w:r>
      <w:r>
        <w:rPr>
          <w:b/>
          <w:spacing w:val="-6"/>
          <w:w w:val="95"/>
          <w:sz w:val="24"/>
        </w:rPr>
        <w:t xml:space="preserve"> </w:t>
      </w:r>
      <w:r>
        <w:rPr>
          <w:b/>
          <w:w w:val="95"/>
          <w:sz w:val="24"/>
        </w:rPr>
        <w:t>POWER</w:t>
      </w:r>
      <w:r>
        <w:rPr>
          <w:b/>
          <w:spacing w:val="-5"/>
          <w:w w:val="95"/>
          <w:sz w:val="24"/>
        </w:rPr>
        <w:t xml:space="preserve"> </w:t>
      </w:r>
      <w:r>
        <w:rPr>
          <w:b/>
          <w:w w:val="95"/>
          <w:sz w:val="24"/>
        </w:rPr>
        <w:t>CONVERSION</w:t>
      </w:r>
      <w:r>
        <w:rPr>
          <w:b/>
          <w:spacing w:val="-6"/>
          <w:w w:val="95"/>
          <w:sz w:val="24"/>
        </w:rPr>
        <w:t xml:space="preserve"> </w:t>
      </w:r>
      <w:r>
        <w:rPr>
          <w:b/>
          <w:w w:val="95"/>
          <w:sz w:val="24"/>
        </w:rPr>
        <w:t>NAVAL</w:t>
      </w:r>
      <w:r>
        <w:rPr>
          <w:b/>
          <w:spacing w:val="-6"/>
          <w:w w:val="95"/>
          <w:sz w:val="24"/>
        </w:rPr>
        <w:t xml:space="preserve"> </w:t>
      </w:r>
      <w:r>
        <w:rPr>
          <w:b/>
          <w:w w:val="95"/>
          <w:sz w:val="24"/>
        </w:rPr>
        <w:t>SYSTEMS</w:t>
      </w:r>
      <w:r>
        <w:rPr>
          <w:b/>
          <w:spacing w:val="-5"/>
          <w:w w:val="95"/>
          <w:sz w:val="24"/>
        </w:rPr>
        <w:t xml:space="preserve"> </w:t>
      </w:r>
      <w:r>
        <w:rPr>
          <w:b/>
          <w:spacing w:val="-4"/>
          <w:w w:val="95"/>
          <w:sz w:val="24"/>
        </w:rPr>
        <w:t>INC.</w:t>
      </w:r>
    </w:p>
    <w:p w14:paraId="50AF137A" w14:textId="77777777" w:rsidR="006B302A" w:rsidRDefault="00187CE3">
      <w:pPr>
        <w:ind w:left="3213" w:right="2972" w:firstLine="73"/>
        <w:rPr>
          <w:b/>
          <w:sz w:val="24"/>
        </w:rPr>
      </w:pPr>
      <w:r>
        <w:rPr>
          <w:b/>
          <w:sz w:val="24"/>
        </w:rPr>
        <w:t>2022</w:t>
      </w:r>
      <w:r>
        <w:rPr>
          <w:b/>
          <w:spacing w:val="-13"/>
          <w:sz w:val="24"/>
        </w:rPr>
        <w:t xml:space="preserve"> </w:t>
      </w:r>
      <w:r>
        <w:rPr>
          <w:b/>
          <w:sz w:val="24"/>
        </w:rPr>
        <w:t>ANNUAL</w:t>
      </w:r>
      <w:r>
        <w:rPr>
          <w:b/>
          <w:spacing w:val="-12"/>
          <w:sz w:val="24"/>
        </w:rPr>
        <w:t xml:space="preserve"> </w:t>
      </w:r>
      <w:r>
        <w:rPr>
          <w:b/>
          <w:sz w:val="24"/>
        </w:rPr>
        <w:t xml:space="preserve">SUPPLIER/SUBCONTRACTOR </w:t>
      </w:r>
      <w:r>
        <w:rPr>
          <w:b/>
          <w:w w:val="95"/>
          <w:sz w:val="24"/>
        </w:rPr>
        <w:t>REPRESENTATION &amp; CERTIFICATIONS SURVEY</w:t>
      </w:r>
    </w:p>
    <w:p w14:paraId="16849D2C" w14:textId="77777777" w:rsidR="006B302A" w:rsidRDefault="00187CE3">
      <w:pPr>
        <w:pStyle w:val="BodyText"/>
        <w:spacing w:before="4"/>
        <w:rPr>
          <w:i/>
          <w:sz w:val="17"/>
        </w:rPr>
      </w:pPr>
      <w:r>
        <w:pict w14:anchorId="7F439FEE">
          <v:shapetype id="_x0000_t202" coordsize="21600,21600" o:spt="202" path="m,l,21600r21600,l21600,xe">
            <v:stroke joinstyle="miter"/>
            <v:path gradientshapeok="t" o:connecttype="rect"/>
          </v:shapetype>
          <v:shape id="docshape427" o:spid="_x0000_s2052" type="#_x0000_t202" style="position:absolute;margin-left:40pt;margin-top:11.2pt;width:526.3pt;height:12.7pt;z-index:-15604736;mso-wrap-distance-left:0;mso-wrap-distance-right:0;mso-position-horizontal-relative:page" fillcolor="#b8cce3" stroked="f">
            <v:textbox style="mso-next-textbox:#docshape427" inset="0,0,0,0">
              <w:txbxContent>
                <w:p w14:paraId="5C06A9CE" w14:textId="77777777" w:rsidR="006B302A" w:rsidRDefault="00187CE3">
                  <w:pPr>
                    <w:ind w:left="2637" w:right="3106"/>
                    <w:jc w:val="center"/>
                    <w:rPr>
                      <w:b/>
                      <w:color w:val="000000"/>
                    </w:rPr>
                  </w:pPr>
                  <w:r>
                    <w:rPr>
                      <w:b/>
                      <w:color w:val="000000"/>
                    </w:rPr>
                    <w:t>Authorized</w:t>
                  </w:r>
                  <w:r>
                    <w:rPr>
                      <w:b/>
                      <w:color w:val="000000"/>
                      <w:spacing w:val="-11"/>
                    </w:rPr>
                    <w:t xml:space="preserve"> </w:t>
                  </w:r>
                  <w:r>
                    <w:rPr>
                      <w:b/>
                      <w:color w:val="000000"/>
                    </w:rPr>
                    <w:t>Signature</w:t>
                  </w:r>
                  <w:r>
                    <w:rPr>
                      <w:b/>
                      <w:color w:val="000000"/>
                      <w:spacing w:val="-10"/>
                    </w:rPr>
                    <w:t xml:space="preserve"> </w:t>
                  </w:r>
                  <w:r>
                    <w:rPr>
                      <w:b/>
                      <w:color w:val="000000"/>
                    </w:rPr>
                    <w:t>of</w:t>
                  </w:r>
                  <w:r>
                    <w:rPr>
                      <w:b/>
                      <w:color w:val="000000"/>
                      <w:spacing w:val="-10"/>
                    </w:rPr>
                    <w:t xml:space="preserve"> </w:t>
                  </w:r>
                  <w:r>
                    <w:rPr>
                      <w:b/>
                      <w:color w:val="000000"/>
                      <w:spacing w:val="-2"/>
                    </w:rPr>
                    <w:t>Supplier/Subcontractor</w:t>
                  </w:r>
                </w:p>
              </w:txbxContent>
            </v:textbox>
            <w10:wrap type="topAndBottom" anchorx="page"/>
          </v:shape>
        </w:pict>
      </w:r>
    </w:p>
    <w:p w14:paraId="788E55A8" w14:textId="77777777" w:rsidR="006B302A" w:rsidRDefault="006B302A">
      <w:pPr>
        <w:pStyle w:val="BodyText"/>
        <w:spacing w:before="7"/>
        <w:rPr>
          <w:i/>
          <w:sz w:val="9"/>
        </w:rPr>
      </w:pPr>
    </w:p>
    <w:p w14:paraId="07790279" w14:textId="77777777" w:rsidR="006B302A" w:rsidRDefault="00187CE3">
      <w:pPr>
        <w:spacing w:before="119" w:line="208" w:lineRule="auto"/>
        <w:ind w:left="640" w:right="257"/>
        <w:rPr>
          <w:b/>
        </w:rPr>
      </w:pPr>
      <w:r>
        <w:rPr>
          <w:b/>
        </w:rPr>
        <w:t>We/Authorized Supplier/Subcontractor are completing these Representations and Certifications to reflect</w:t>
      </w:r>
      <w:r>
        <w:rPr>
          <w:b/>
          <w:spacing w:val="-3"/>
        </w:rPr>
        <w:t xml:space="preserve"> </w:t>
      </w:r>
      <w:r>
        <w:rPr>
          <w:b/>
        </w:rPr>
        <w:t>our</w:t>
      </w:r>
      <w:r>
        <w:rPr>
          <w:b/>
          <w:spacing w:val="-3"/>
        </w:rPr>
        <w:t xml:space="preserve"> </w:t>
      </w:r>
      <w:proofErr w:type="gramStart"/>
      <w:r>
        <w:rPr>
          <w:b/>
        </w:rPr>
        <w:t>companies</w:t>
      </w:r>
      <w:proofErr w:type="gramEnd"/>
      <w:r>
        <w:rPr>
          <w:b/>
          <w:spacing w:val="-3"/>
        </w:rPr>
        <w:t xml:space="preserve"> </w:t>
      </w:r>
      <w:r>
        <w:rPr>
          <w:b/>
        </w:rPr>
        <w:t>current</w:t>
      </w:r>
      <w:r>
        <w:rPr>
          <w:b/>
          <w:spacing w:val="-3"/>
        </w:rPr>
        <w:t xml:space="preserve"> </w:t>
      </w:r>
      <w:r>
        <w:rPr>
          <w:b/>
        </w:rPr>
        <w:t>status</w:t>
      </w:r>
      <w:r>
        <w:rPr>
          <w:b/>
          <w:spacing w:val="-3"/>
        </w:rPr>
        <w:t xml:space="preserve"> </w:t>
      </w:r>
      <w:r>
        <w:rPr>
          <w:b/>
        </w:rPr>
        <w:t>and,</w:t>
      </w:r>
      <w:r>
        <w:rPr>
          <w:b/>
          <w:spacing w:val="-3"/>
        </w:rPr>
        <w:t xml:space="preserve"> </w:t>
      </w:r>
      <w:r>
        <w:rPr>
          <w:b/>
        </w:rPr>
        <w:t>to</w:t>
      </w:r>
      <w:r>
        <w:rPr>
          <w:b/>
          <w:spacing w:val="-3"/>
        </w:rPr>
        <w:t xml:space="preserve"> </w:t>
      </w:r>
      <w:r>
        <w:rPr>
          <w:b/>
        </w:rPr>
        <w:t>the</w:t>
      </w:r>
      <w:r>
        <w:rPr>
          <w:b/>
          <w:spacing w:val="-3"/>
        </w:rPr>
        <w:t xml:space="preserve"> </w:t>
      </w:r>
      <w:r>
        <w:rPr>
          <w:b/>
        </w:rPr>
        <w:t>best</w:t>
      </w:r>
      <w:r>
        <w:rPr>
          <w:b/>
          <w:spacing w:val="-3"/>
        </w:rPr>
        <w:t xml:space="preserve"> </w:t>
      </w:r>
      <w:r>
        <w:rPr>
          <w:b/>
        </w:rPr>
        <w:t>of</w:t>
      </w:r>
      <w:r>
        <w:rPr>
          <w:b/>
          <w:spacing w:val="-3"/>
        </w:rPr>
        <w:t xml:space="preserve"> </w:t>
      </w:r>
      <w:r>
        <w:rPr>
          <w:b/>
        </w:rPr>
        <w:t>our</w:t>
      </w:r>
      <w:r>
        <w:rPr>
          <w:b/>
          <w:spacing w:val="-3"/>
        </w:rPr>
        <w:t xml:space="preserve"> </w:t>
      </w:r>
      <w:r>
        <w:rPr>
          <w:b/>
        </w:rPr>
        <w:t>knowledge,</w:t>
      </w:r>
      <w:r>
        <w:rPr>
          <w:b/>
          <w:spacing w:val="-3"/>
        </w:rPr>
        <w:t xml:space="preserve"> </w:t>
      </w:r>
      <w:r>
        <w:rPr>
          <w:b/>
        </w:rPr>
        <w:t>the</w:t>
      </w:r>
      <w:r>
        <w:rPr>
          <w:b/>
          <w:spacing w:val="-3"/>
        </w:rPr>
        <w:t xml:space="preserve"> </w:t>
      </w:r>
      <w:r>
        <w:rPr>
          <w:b/>
        </w:rPr>
        <w:t>information</w:t>
      </w:r>
      <w:r>
        <w:rPr>
          <w:b/>
          <w:spacing w:val="-3"/>
        </w:rPr>
        <w:t xml:space="preserve"> </w:t>
      </w:r>
      <w:r>
        <w:rPr>
          <w:b/>
        </w:rPr>
        <w:t>we</w:t>
      </w:r>
      <w:r>
        <w:rPr>
          <w:b/>
          <w:spacing w:val="-3"/>
        </w:rPr>
        <w:t xml:space="preserve"> </w:t>
      </w:r>
      <w:r>
        <w:rPr>
          <w:b/>
        </w:rPr>
        <w:t>are</w:t>
      </w:r>
      <w:r>
        <w:rPr>
          <w:b/>
          <w:spacing w:val="-2"/>
        </w:rPr>
        <w:t xml:space="preserve"> </w:t>
      </w:r>
      <w:r>
        <w:rPr>
          <w:b/>
        </w:rPr>
        <w:t>providing is complete and accurate.</w:t>
      </w:r>
      <w:r>
        <w:rPr>
          <w:b/>
          <w:spacing w:val="40"/>
        </w:rPr>
        <w:t xml:space="preserve"> </w:t>
      </w:r>
      <w:r>
        <w:rPr>
          <w:b/>
        </w:rPr>
        <w:t>We understand these Represent</w:t>
      </w:r>
      <w:r>
        <w:rPr>
          <w:b/>
        </w:rPr>
        <w:t>ations and Certifications are required by GE Energy Power Conversion USA Inc. and GE Power Conversion Naval Systems Inc., and the U.S. Government in many cases, and thus understand that should any of the Representations and Certifications we have provided,</w:t>
      </w:r>
      <w:r>
        <w:rPr>
          <w:b/>
        </w:rPr>
        <w:t xml:space="preserve"> change in the calendar year 2021, we are legally obligated to notify GE Energy Power Conversion USA Inc. and GE Energy Power Conversion Naval Systems Inc. of said changes, at the time they occur or no later than 30 calendar days, from the date of the chan</w:t>
      </w:r>
      <w:r>
        <w:rPr>
          <w:b/>
        </w:rPr>
        <w:t>ge.</w:t>
      </w:r>
    </w:p>
    <w:p w14:paraId="486099EC" w14:textId="77777777" w:rsidR="006B302A" w:rsidRDefault="006B302A">
      <w:pPr>
        <w:pStyle w:val="BodyText"/>
        <w:spacing w:before="3"/>
        <w:rPr>
          <w:b/>
          <w:sz w:val="20"/>
        </w:rPr>
      </w:pPr>
    </w:p>
    <w:p w14:paraId="3CFDD4E4" w14:textId="77777777" w:rsidR="006B302A" w:rsidRDefault="00187CE3">
      <w:pPr>
        <w:spacing w:line="208" w:lineRule="auto"/>
        <w:ind w:left="640" w:right="523"/>
        <w:rPr>
          <w:b/>
        </w:rPr>
      </w:pPr>
      <w:r>
        <w:rPr>
          <w:b/>
        </w:rPr>
        <w:t>I</w:t>
      </w:r>
      <w:r>
        <w:rPr>
          <w:b/>
          <w:spacing w:val="-3"/>
        </w:rPr>
        <w:t xml:space="preserve"> </w:t>
      </w:r>
      <w:r>
        <w:rPr>
          <w:b/>
        </w:rPr>
        <w:t>understand</w:t>
      </w:r>
      <w:r>
        <w:rPr>
          <w:b/>
          <w:spacing w:val="-3"/>
        </w:rPr>
        <w:t xml:space="preserve"> </w:t>
      </w:r>
      <w:r>
        <w:rPr>
          <w:b/>
        </w:rPr>
        <w:t>that</w:t>
      </w:r>
      <w:r>
        <w:rPr>
          <w:b/>
          <w:spacing w:val="-3"/>
        </w:rPr>
        <w:t xml:space="preserve"> </w:t>
      </w:r>
      <w:r>
        <w:rPr>
          <w:b/>
        </w:rPr>
        <w:t>I</w:t>
      </w:r>
      <w:r>
        <w:rPr>
          <w:b/>
          <w:spacing w:val="-3"/>
        </w:rPr>
        <w:t xml:space="preserve"> </w:t>
      </w:r>
      <w:r>
        <w:rPr>
          <w:b/>
        </w:rPr>
        <w:t>may</w:t>
      </w:r>
      <w:r>
        <w:rPr>
          <w:b/>
          <w:spacing w:val="-2"/>
        </w:rPr>
        <w:t xml:space="preserve"> </w:t>
      </w:r>
      <w:r>
        <w:rPr>
          <w:b/>
        </w:rPr>
        <w:t>be</w:t>
      </w:r>
      <w:r>
        <w:rPr>
          <w:b/>
          <w:spacing w:val="-3"/>
        </w:rPr>
        <w:t xml:space="preserve"> </w:t>
      </w:r>
      <w:r>
        <w:rPr>
          <w:b/>
        </w:rPr>
        <w:t>subject</w:t>
      </w:r>
      <w:r>
        <w:rPr>
          <w:b/>
          <w:spacing w:val="-3"/>
        </w:rPr>
        <w:t xml:space="preserve"> </w:t>
      </w:r>
      <w:r>
        <w:rPr>
          <w:b/>
        </w:rPr>
        <w:t>to</w:t>
      </w:r>
      <w:r>
        <w:rPr>
          <w:b/>
          <w:spacing w:val="-3"/>
        </w:rPr>
        <w:t xml:space="preserve"> </w:t>
      </w:r>
      <w:r>
        <w:rPr>
          <w:b/>
        </w:rPr>
        <w:t>penalties</w:t>
      </w:r>
      <w:r>
        <w:rPr>
          <w:b/>
          <w:spacing w:val="-3"/>
        </w:rPr>
        <w:t xml:space="preserve"> </w:t>
      </w:r>
      <w:r>
        <w:rPr>
          <w:b/>
        </w:rPr>
        <w:t>imposed</w:t>
      </w:r>
      <w:r>
        <w:rPr>
          <w:b/>
          <w:spacing w:val="-3"/>
        </w:rPr>
        <w:t xml:space="preserve"> </w:t>
      </w:r>
      <w:r>
        <w:rPr>
          <w:b/>
        </w:rPr>
        <w:t>by</w:t>
      </w:r>
      <w:r>
        <w:rPr>
          <w:b/>
          <w:spacing w:val="-3"/>
        </w:rPr>
        <w:t xml:space="preserve"> </w:t>
      </w:r>
      <w:r>
        <w:rPr>
          <w:b/>
        </w:rPr>
        <w:t>the</w:t>
      </w:r>
      <w:r>
        <w:rPr>
          <w:b/>
          <w:spacing w:val="-3"/>
        </w:rPr>
        <w:t xml:space="preserve"> </w:t>
      </w:r>
      <w:r>
        <w:rPr>
          <w:b/>
        </w:rPr>
        <w:t>United</w:t>
      </w:r>
      <w:r>
        <w:rPr>
          <w:b/>
          <w:spacing w:val="-3"/>
        </w:rPr>
        <w:t xml:space="preserve"> </w:t>
      </w:r>
      <w:r>
        <w:rPr>
          <w:b/>
        </w:rPr>
        <w:t>States</w:t>
      </w:r>
      <w:r>
        <w:rPr>
          <w:b/>
          <w:spacing w:val="-3"/>
        </w:rPr>
        <w:t xml:space="preserve"> </w:t>
      </w:r>
      <w:r>
        <w:rPr>
          <w:b/>
        </w:rPr>
        <w:t>Government</w:t>
      </w:r>
      <w:r>
        <w:rPr>
          <w:b/>
          <w:spacing w:val="-3"/>
        </w:rPr>
        <w:t xml:space="preserve"> </w:t>
      </w:r>
      <w:r>
        <w:rPr>
          <w:b/>
        </w:rPr>
        <w:t>if</w:t>
      </w:r>
      <w:r>
        <w:rPr>
          <w:b/>
          <w:spacing w:val="-3"/>
        </w:rPr>
        <w:t xml:space="preserve"> </w:t>
      </w:r>
      <w:r>
        <w:rPr>
          <w:b/>
        </w:rPr>
        <w:t>I misrepresent any of the Representations or Certifications herein.</w:t>
      </w:r>
    </w:p>
    <w:p w14:paraId="70DD06B7" w14:textId="77777777" w:rsidR="006B302A" w:rsidRDefault="006B302A">
      <w:pPr>
        <w:pStyle w:val="BodyText"/>
        <w:spacing w:before="4"/>
        <w:rPr>
          <w:b/>
          <w:sz w:val="20"/>
        </w:rPr>
      </w:pPr>
    </w:p>
    <w:p w14:paraId="6A579D27" w14:textId="77777777" w:rsidR="006B302A" w:rsidRDefault="00187CE3">
      <w:pPr>
        <w:spacing w:line="208" w:lineRule="auto"/>
        <w:ind w:left="640" w:right="523"/>
        <w:rPr>
          <w:b/>
        </w:rPr>
      </w:pPr>
      <w:r>
        <w:rPr>
          <w:b/>
        </w:rPr>
        <w:t>I acknowledge that by submitting this electronic Representation and Certifications survey, I am transmitting</w:t>
      </w:r>
      <w:r>
        <w:rPr>
          <w:b/>
          <w:spacing w:val="-3"/>
        </w:rPr>
        <w:t xml:space="preserve"> </w:t>
      </w:r>
      <w:r>
        <w:rPr>
          <w:b/>
        </w:rPr>
        <w:t>an</w:t>
      </w:r>
      <w:r>
        <w:rPr>
          <w:b/>
          <w:spacing w:val="-3"/>
        </w:rPr>
        <w:t xml:space="preserve"> </w:t>
      </w:r>
      <w:r>
        <w:rPr>
          <w:b/>
        </w:rPr>
        <w:t>electronic</w:t>
      </w:r>
      <w:r>
        <w:rPr>
          <w:b/>
          <w:spacing w:val="-3"/>
        </w:rPr>
        <w:t xml:space="preserve"> </w:t>
      </w:r>
      <w:r>
        <w:rPr>
          <w:b/>
        </w:rPr>
        <w:t>signature</w:t>
      </w:r>
      <w:r>
        <w:rPr>
          <w:b/>
          <w:spacing w:val="-3"/>
        </w:rPr>
        <w:t xml:space="preserve"> </w:t>
      </w:r>
      <w:r>
        <w:rPr>
          <w:b/>
        </w:rPr>
        <w:t>and</w:t>
      </w:r>
      <w:r>
        <w:rPr>
          <w:b/>
          <w:spacing w:val="-3"/>
        </w:rPr>
        <w:t xml:space="preserve"> </w:t>
      </w:r>
      <w:r>
        <w:rPr>
          <w:b/>
        </w:rPr>
        <w:t>certifying</w:t>
      </w:r>
      <w:r>
        <w:rPr>
          <w:b/>
          <w:spacing w:val="-3"/>
        </w:rPr>
        <w:t xml:space="preserve"> </w:t>
      </w:r>
      <w:r>
        <w:rPr>
          <w:b/>
        </w:rPr>
        <w:t>that</w:t>
      </w:r>
      <w:r>
        <w:rPr>
          <w:b/>
          <w:spacing w:val="-3"/>
        </w:rPr>
        <w:t xml:space="preserve"> </w:t>
      </w:r>
      <w:r>
        <w:rPr>
          <w:b/>
        </w:rPr>
        <w:t>I</w:t>
      </w:r>
      <w:r>
        <w:rPr>
          <w:b/>
          <w:spacing w:val="-3"/>
        </w:rPr>
        <w:t xml:space="preserve"> </w:t>
      </w:r>
      <w:r>
        <w:rPr>
          <w:b/>
        </w:rPr>
        <w:t>am</w:t>
      </w:r>
      <w:r>
        <w:rPr>
          <w:b/>
          <w:spacing w:val="-3"/>
        </w:rPr>
        <w:t xml:space="preserve"> </w:t>
      </w:r>
      <w:r>
        <w:rPr>
          <w:b/>
        </w:rPr>
        <w:t>duly</w:t>
      </w:r>
      <w:r>
        <w:rPr>
          <w:b/>
          <w:spacing w:val="-3"/>
        </w:rPr>
        <w:t xml:space="preserve"> </w:t>
      </w:r>
      <w:r>
        <w:rPr>
          <w:b/>
        </w:rPr>
        <w:t>authorized</w:t>
      </w:r>
      <w:r>
        <w:rPr>
          <w:b/>
          <w:spacing w:val="-3"/>
        </w:rPr>
        <w:t xml:space="preserve"> </w:t>
      </w:r>
      <w:r>
        <w:rPr>
          <w:b/>
        </w:rPr>
        <w:t>to</w:t>
      </w:r>
      <w:r>
        <w:rPr>
          <w:b/>
          <w:spacing w:val="-3"/>
        </w:rPr>
        <w:t xml:space="preserve"> </w:t>
      </w:r>
      <w:r>
        <w:rPr>
          <w:b/>
        </w:rPr>
        <w:t>sign</w:t>
      </w:r>
      <w:r>
        <w:rPr>
          <w:b/>
          <w:spacing w:val="-3"/>
        </w:rPr>
        <w:t xml:space="preserve"> </w:t>
      </w:r>
      <w:r>
        <w:rPr>
          <w:b/>
        </w:rPr>
        <w:t>this</w:t>
      </w:r>
      <w:r>
        <w:rPr>
          <w:b/>
          <w:spacing w:val="-3"/>
        </w:rPr>
        <w:t xml:space="preserve"> </w:t>
      </w:r>
      <w:r>
        <w:rPr>
          <w:b/>
        </w:rPr>
        <w:t>document</w:t>
      </w:r>
      <w:r>
        <w:rPr>
          <w:b/>
          <w:spacing w:val="-3"/>
        </w:rPr>
        <w:t xml:space="preserve"> </w:t>
      </w:r>
      <w:r>
        <w:rPr>
          <w:b/>
        </w:rPr>
        <w:t>on behalf of authorized supplier/subcontractor and confirmin</w:t>
      </w:r>
      <w:r>
        <w:rPr>
          <w:b/>
        </w:rPr>
        <w:t xml:space="preserve">g the accuracy of information provided </w:t>
      </w:r>
      <w:r>
        <w:rPr>
          <w:b/>
          <w:spacing w:val="-2"/>
        </w:rPr>
        <w:t>herein.</w:t>
      </w:r>
    </w:p>
    <w:p w14:paraId="3E34D8FB" w14:textId="77777777" w:rsidR="006B302A" w:rsidRDefault="006B302A">
      <w:pPr>
        <w:pStyle w:val="BodyText"/>
        <w:rPr>
          <w:b/>
          <w:sz w:val="20"/>
        </w:rPr>
      </w:pPr>
    </w:p>
    <w:p w14:paraId="0C74D9AC" w14:textId="77777777" w:rsidR="006B302A" w:rsidRDefault="006B302A">
      <w:pPr>
        <w:pStyle w:val="BodyText"/>
        <w:rPr>
          <w:b/>
          <w:sz w:val="20"/>
        </w:rPr>
      </w:pPr>
    </w:p>
    <w:p w14:paraId="79CF4FB5" w14:textId="77777777" w:rsidR="006B302A" w:rsidRDefault="006B302A">
      <w:pPr>
        <w:pStyle w:val="BodyText"/>
        <w:rPr>
          <w:b/>
          <w:sz w:val="20"/>
        </w:rPr>
      </w:pPr>
    </w:p>
    <w:p w14:paraId="2131C3BF" w14:textId="77777777" w:rsidR="006B302A" w:rsidRDefault="006B302A">
      <w:pPr>
        <w:pStyle w:val="BodyText"/>
        <w:spacing w:before="2"/>
        <w:rPr>
          <w:b/>
        </w:rPr>
      </w:pPr>
    </w:p>
    <w:tbl>
      <w:tblPr>
        <w:tblW w:w="0" w:type="auto"/>
        <w:tblInd w:w="615" w:type="dxa"/>
        <w:tblLayout w:type="fixed"/>
        <w:tblCellMar>
          <w:left w:w="0" w:type="dxa"/>
          <w:right w:w="0" w:type="dxa"/>
        </w:tblCellMar>
        <w:tblLook w:val="01E0" w:firstRow="1" w:lastRow="1" w:firstColumn="1" w:lastColumn="1" w:noHBand="0" w:noVBand="0"/>
      </w:tblPr>
      <w:tblGrid>
        <w:gridCol w:w="8802"/>
      </w:tblGrid>
      <w:tr w:rsidR="006B302A" w14:paraId="6AA7186E" w14:textId="77777777">
        <w:trPr>
          <w:trHeight w:val="380"/>
        </w:trPr>
        <w:tc>
          <w:tcPr>
            <w:tcW w:w="8802" w:type="dxa"/>
          </w:tcPr>
          <w:p w14:paraId="0D2F4CEF" w14:textId="77777777" w:rsidR="006B302A" w:rsidRDefault="00187CE3">
            <w:pPr>
              <w:pStyle w:val="TableParagraph"/>
              <w:tabs>
                <w:tab w:val="left" w:pos="8801"/>
              </w:tabs>
              <w:spacing w:line="245" w:lineRule="exact"/>
              <w:ind w:left="50"/>
            </w:pPr>
            <w:r>
              <w:rPr>
                <w:spacing w:val="-2"/>
              </w:rPr>
              <w:t>Authorized</w:t>
            </w:r>
            <w:r>
              <w:rPr>
                <w:spacing w:val="7"/>
              </w:rPr>
              <w:t xml:space="preserve"> </w:t>
            </w:r>
            <w:r>
              <w:rPr>
                <w:spacing w:val="-2"/>
              </w:rPr>
              <w:t>Representatives</w:t>
            </w:r>
            <w:r>
              <w:rPr>
                <w:spacing w:val="6"/>
              </w:rPr>
              <w:t xml:space="preserve"> </w:t>
            </w:r>
            <w:r>
              <w:rPr>
                <w:spacing w:val="-2"/>
              </w:rPr>
              <w:t>Name</w:t>
            </w:r>
            <w:r>
              <w:rPr>
                <w:spacing w:val="7"/>
              </w:rPr>
              <w:t xml:space="preserve"> </w:t>
            </w:r>
            <w:r>
              <w:rPr>
                <w:spacing w:val="-2"/>
              </w:rPr>
              <w:t>Printed:</w:t>
            </w:r>
            <w:r>
              <w:rPr>
                <w:u w:val="single"/>
              </w:rPr>
              <w:tab/>
            </w:r>
          </w:p>
        </w:tc>
      </w:tr>
      <w:tr w:rsidR="006B302A" w14:paraId="557753CF" w14:textId="77777777">
        <w:trPr>
          <w:trHeight w:val="516"/>
        </w:trPr>
        <w:tc>
          <w:tcPr>
            <w:tcW w:w="8802" w:type="dxa"/>
          </w:tcPr>
          <w:p w14:paraId="2761293A" w14:textId="77777777" w:rsidR="006B302A" w:rsidRDefault="00187CE3">
            <w:pPr>
              <w:pStyle w:val="TableParagraph"/>
              <w:tabs>
                <w:tab w:val="left" w:pos="8801"/>
              </w:tabs>
              <w:spacing w:before="127"/>
              <w:ind w:left="50"/>
            </w:pPr>
            <w:r>
              <w:rPr>
                <w:w w:val="95"/>
              </w:rPr>
              <w:t>Authorized</w:t>
            </w:r>
            <w:r>
              <w:rPr>
                <w:spacing w:val="36"/>
              </w:rPr>
              <w:t xml:space="preserve"> </w:t>
            </w:r>
            <w:r>
              <w:rPr>
                <w:w w:val="95"/>
              </w:rPr>
              <w:t>Representatives</w:t>
            </w:r>
            <w:r>
              <w:rPr>
                <w:spacing w:val="32"/>
              </w:rPr>
              <w:t xml:space="preserve"> </w:t>
            </w:r>
            <w:r>
              <w:rPr>
                <w:w w:val="95"/>
              </w:rPr>
              <w:t>Signature:</w:t>
            </w:r>
            <w:r>
              <w:rPr>
                <w:spacing w:val="15"/>
              </w:rPr>
              <w:t xml:space="preserve"> </w:t>
            </w:r>
            <w:r>
              <w:rPr>
                <w:u w:val="single"/>
              </w:rPr>
              <w:tab/>
            </w:r>
          </w:p>
        </w:tc>
      </w:tr>
      <w:tr w:rsidR="006B302A" w14:paraId="20EC52D2" w14:textId="77777777">
        <w:trPr>
          <w:trHeight w:val="473"/>
        </w:trPr>
        <w:tc>
          <w:tcPr>
            <w:tcW w:w="8802" w:type="dxa"/>
          </w:tcPr>
          <w:p w14:paraId="5DD71FD0" w14:textId="77777777" w:rsidR="006B302A" w:rsidRDefault="00187CE3">
            <w:pPr>
              <w:pStyle w:val="TableParagraph"/>
              <w:spacing w:before="127"/>
              <w:ind w:left="50"/>
            </w:pPr>
            <w:r>
              <w:rPr>
                <w:w w:val="95"/>
              </w:rPr>
              <w:t>Authorized</w:t>
            </w:r>
            <w:r>
              <w:rPr>
                <w:spacing w:val="49"/>
              </w:rPr>
              <w:t xml:space="preserve"> </w:t>
            </w:r>
            <w:r>
              <w:rPr>
                <w:w w:val="95"/>
              </w:rPr>
              <w:t>Representatives</w:t>
            </w:r>
            <w:r>
              <w:rPr>
                <w:spacing w:val="46"/>
              </w:rPr>
              <w:t xml:space="preserve"> </w:t>
            </w:r>
            <w:r>
              <w:rPr>
                <w:spacing w:val="-2"/>
                <w:w w:val="95"/>
              </w:rPr>
              <w:t>Title:</w:t>
            </w:r>
          </w:p>
        </w:tc>
      </w:tr>
      <w:tr w:rsidR="006B302A" w14:paraId="1411CC15" w14:textId="77777777">
        <w:trPr>
          <w:trHeight w:val="510"/>
        </w:trPr>
        <w:tc>
          <w:tcPr>
            <w:tcW w:w="8802" w:type="dxa"/>
          </w:tcPr>
          <w:p w14:paraId="2531F71E" w14:textId="77777777" w:rsidR="006B302A" w:rsidRDefault="00187CE3">
            <w:pPr>
              <w:pStyle w:val="TableParagraph"/>
              <w:spacing w:line="20" w:lineRule="exact"/>
              <w:ind w:left="3182" w:right="-58"/>
              <w:rPr>
                <w:sz w:val="2"/>
              </w:rPr>
            </w:pPr>
            <w:r>
              <w:rPr>
                <w:sz w:val="2"/>
              </w:rPr>
            </w:r>
            <w:r>
              <w:rPr>
                <w:sz w:val="2"/>
              </w:rPr>
              <w:pict w14:anchorId="2D741120">
                <v:group id="docshapegroup428" o:spid="_x0000_s2050" style="width:281pt;height:.5pt;mso-position-horizontal-relative:char;mso-position-vertical-relative:line" coordsize="5620,10">
                  <v:rect id="docshape429" o:spid="_x0000_s2051" style="position:absolute;width:5620;height:10" fillcolor="black" stroked="f"/>
                  <w10:wrap type="none"/>
                  <w10:anchorlock/>
                </v:group>
              </w:pict>
            </w:r>
          </w:p>
          <w:p w14:paraId="08E1EF8D" w14:textId="77777777" w:rsidR="006B302A" w:rsidRDefault="006B302A">
            <w:pPr>
              <w:pStyle w:val="TableParagraph"/>
              <w:spacing w:before="8"/>
              <w:rPr>
                <w:b/>
                <w:sz w:val="20"/>
              </w:rPr>
            </w:pPr>
          </w:p>
          <w:p w14:paraId="5EAFA9CB" w14:textId="77777777" w:rsidR="006B302A" w:rsidRDefault="00187CE3">
            <w:pPr>
              <w:pStyle w:val="TableParagraph"/>
              <w:tabs>
                <w:tab w:val="left" w:pos="1997"/>
                <w:tab w:val="left" w:pos="8801"/>
              </w:tabs>
              <w:spacing w:line="233" w:lineRule="exact"/>
              <w:ind w:left="50"/>
            </w:pPr>
            <w:r>
              <w:t>Date</w:t>
            </w:r>
            <w:r>
              <w:rPr>
                <w:spacing w:val="-4"/>
              </w:rPr>
              <w:t xml:space="preserve"> </w:t>
            </w:r>
            <w:r>
              <w:t>of</w:t>
            </w:r>
            <w:r>
              <w:rPr>
                <w:spacing w:val="-5"/>
              </w:rPr>
              <w:t xml:space="preserve"> </w:t>
            </w:r>
            <w:r>
              <w:rPr>
                <w:spacing w:val="-2"/>
              </w:rPr>
              <w:t>Submittal:</w:t>
            </w:r>
            <w:r>
              <w:tab/>
            </w:r>
            <w:r>
              <w:rPr>
                <w:u w:val="single"/>
              </w:rPr>
              <w:tab/>
            </w:r>
          </w:p>
        </w:tc>
      </w:tr>
    </w:tbl>
    <w:p w14:paraId="09CEF45C" w14:textId="77777777" w:rsidR="006B302A" w:rsidRDefault="006B302A">
      <w:pPr>
        <w:spacing w:line="233" w:lineRule="exact"/>
        <w:sectPr w:rsidR="006B302A">
          <w:headerReference w:type="default" r:id="rId7"/>
          <w:footerReference w:type="default" r:id="rId8"/>
          <w:pgSz w:w="12240" w:h="15840"/>
          <w:pgMar w:top="1440" w:right="520" w:bottom="620" w:left="340" w:header="230" w:footer="424" w:gutter="0"/>
          <w:cols w:space="720"/>
        </w:sectPr>
      </w:pPr>
    </w:p>
    <w:p w14:paraId="63811FC6" w14:textId="77777777" w:rsidR="006B302A" w:rsidRDefault="00187CE3">
      <w:pPr>
        <w:spacing w:before="167" w:line="235" w:lineRule="auto"/>
        <w:ind w:left="207" w:right="2972"/>
        <w:rPr>
          <w:sz w:val="48"/>
        </w:rPr>
      </w:pPr>
      <w:r>
        <w:rPr>
          <w:noProof/>
        </w:rPr>
        <w:lastRenderedPageBreak/>
        <w:drawing>
          <wp:anchor distT="0" distB="0" distL="0" distR="0" simplePos="0" relativeHeight="15853568" behindDoc="0" locked="0" layoutInCell="1" allowOverlap="1" wp14:anchorId="58C1C9B2" wp14:editId="1D63A009">
            <wp:simplePos x="0" y="0"/>
            <wp:positionH relativeFrom="page">
              <wp:posOffset>6417322</wp:posOffset>
            </wp:positionH>
            <wp:positionV relativeFrom="paragraph">
              <wp:posOffset>-2250</wp:posOffset>
            </wp:positionV>
            <wp:extent cx="789293" cy="78929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789293" cy="789292"/>
                    </a:xfrm>
                    <a:prstGeom prst="rect">
                      <a:avLst/>
                    </a:prstGeom>
                  </pic:spPr>
                </pic:pic>
              </a:graphicData>
            </a:graphic>
          </wp:anchor>
        </w:drawing>
      </w:r>
      <w:r>
        <w:rPr>
          <w:color w:val="4470C4"/>
          <w:sz w:val="48"/>
        </w:rPr>
        <w:t xml:space="preserve">GE Integrity Guide for Suppliers, </w:t>
      </w:r>
      <w:proofErr w:type="gramStart"/>
      <w:r>
        <w:rPr>
          <w:color w:val="4470C4"/>
          <w:sz w:val="48"/>
        </w:rPr>
        <w:t>Contractors</w:t>
      </w:r>
      <w:proofErr w:type="gramEnd"/>
      <w:r>
        <w:rPr>
          <w:color w:val="4470C4"/>
          <w:sz w:val="48"/>
        </w:rPr>
        <w:t xml:space="preserve"> and Consultants</w:t>
      </w:r>
    </w:p>
    <w:p w14:paraId="6BACCB2A" w14:textId="110289CD" w:rsidR="006B302A" w:rsidRDefault="00187CE3">
      <w:pPr>
        <w:pStyle w:val="Heading1"/>
        <w:spacing w:before="254"/>
        <w:ind w:left="207"/>
      </w:pPr>
      <w:r>
        <w:rPr>
          <w:color w:val="3973B8"/>
        </w:rPr>
        <w:t>This</w:t>
      </w:r>
      <w:r>
        <w:rPr>
          <w:color w:val="3973B8"/>
          <w:spacing w:val="-12"/>
        </w:rPr>
        <w:t xml:space="preserve"> </w:t>
      </w:r>
      <w:r>
        <w:rPr>
          <w:color w:val="3973B8"/>
        </w:rPr>
        <w:t>guide</w:t>
      </w:r>
      <w:r>
        <w:rPr>
          <w:color w:val="3973B8"/>
          <w:spacing w:val="12"/>
        </w:rPr>
        <w:t xml:space="preserve"> </w:t>
      </w:r>
      <w:r>
        <w:rPr>
          <w:color w:val="3973B8"/>
        </w:rPr>
        <w:t>also</w:t>
      </w:r>
      <w:r>
        <w:rPr>
          <w:color w:val="3973B8"/>
          <w:spacing w:val="3"/>
        </w:rPr>
        <w:t xml:space="preserve"> </w:t>
      </w:r>
      <w:r>
        <w:rPr>
          <w:color w:val="3973B8"/>
        </w:rPr>
        <w:t>applies</w:t>
      </w:r>
      <w:r>
        <w:rPr>
          <w:color w:val="3973B8"/>
          <w:spacing w:val="6"/>
        </w:rPr>
        <w:t xml:space="preserve"> </w:t>
      </w:r>
      <w:r>
        <w:rPr>
          <w:color w:val="3973B8"/>
        </w:rPr>
        <w:t>to</w:t>
      </w:r>
      <w:r>
        <w:rPr>
          <w:color w:val="3973B8"/>
          <w:spacing w:val="-10"/>
        </w:rPr>
        <w:t xml:space="preserve"> </w:t>
      </w:r>
      <w:r>
        <w:rPr>
          <w:color w:val="3973B8"/>
        </w:rPr>
        <w:t>Consortium</w:t>
      </w:r>
      <w:r>
        <w:rPr>
          <w:color w:val="3973B8"/>
          <w:spacing w:val="-2"/>
        </w:rPr>
        <w:t xml:space="preserve"> Partners</w:t>
      </w:r>
    </w:p>
    <w:p w14:paraId="5EFAFB19" w14:textId="77777777" w:rsidR="006B302A" w:rsidRDefault="006B302A">
      <w:pPr>
        <w:pStyle w:val="BodyText"/>
        <w:rPr>
          <w:sz w:val="20"/>
        </w:rPr>
      </w:pPr>
    </w:p>
    <w:p w14:paraId="5D7FDD33" w14:textId="77777777" w:rsidR="006B302A" w:rsidRDefault="006B302A">
      <w:pPr>
        <w:pStyle w:val="BodyText"/>
        <w:rPr>
          <w:sz w:val="20"/>
        </w:rPr>
      </w:pPr>
    </w:p>
    <w:p w14:paraId="0D55D5AE" w14:textId="77777777" w:rsidR="006B302A" w:rsidRDefault="006B302A">
      <w:pPr>
        <w:pStyle w:val="BodyText"/>
        <w:spacing w:before="6"/>
        <w:rPr>
          <w:sz w:val="19"/>
        </w:rPr>
      </w:pPr>
    </w:p>
    <w:p w14:paraId="30F33A1F" w14:textId="77777777" w:rsidR="006B302A" w:rsidRDefault="00187CE3">
      <w:pPr>
        <w:spacing w:before="92"/>
        <w:ind w:left="207"/>
        <w:rPr>
          <w:sz w:val="24"/>
        </w:rPr>
      </w:pPr>
      <w:r>
        <w:rPr>
          <w:color w:val="3973B8"/>
          <w:sz w:val="24"/>
        </w:rPr>
        <w:t>A</w:t>
      </w:r>
      <w:r>
        <w:rPr>
          <w:color w:val="3973B8"/>
          <w:spacing w:val="-12"/>
          <w:sz w:val="24"/>
        </w:rPr>
        <w:t xml:space="preserve"> </w:t>
      </w:r>
      <w:r>
        <w:rPr>
          <w:color w:val="3973B8"/>
          <w:sz w:val="24"/>
        </w:rPr>
        <w:t>Message</w:t>
      </w:r>
      <w:r>
        <w:rPr>
          <w:color w:val="3973B8"/>
          <w:spacing w:val="24"/>
          <w:sz w:val="24"/>
        </w:rPr>
        <w:t xml:space="preserve"> </w:t>
      </w:r>
      <w:r>
        <w:rPr>
          <w:color w:val="3973B8"/>
          <w:sz w:val="24"/>
        </w:rPr>
        <w:t>from</w:t>
      </w:r>
      <w:r>
        <w:rPr>
          <w:color w:val="3973B8"/>
          <w:spacing w:val="4"/>
          <w:sz w:val="24"/>
        </w:rPr>
        <w:t xml:space="preserve"> </w:t>
      </w:r>
      <w:r>
        <w:rPr>
          <w:color w:val="3973B8"/>
          <w:spacing w:val="-5"/>
          <w:sz w:val="24"/>
        </w:rPr>
        <w:t>GE</w:t>
      </w:r>
    </w:p>
    <w:p w14:paraId="7E097CCB" w14:textId="77777777" w:rsidR="006B302A" w:rsidRDefault="00187CE3">
      <w:pPr>
        <w:pStyle w:val="BodyText"/>
        <w:spacing w:before="80" w:line="230" w:lineRule="auto"/>
        <w:ind w:left="207" w:right="406"/>
      </w:pPr>
      <w:r>
        <w:t>The General Electric Company (“GE”)</w:t>
      </w:r>
      <w:r>
        <w:rPr>
          <w:spacing w:val="29"/>
        </w:rPr>
        <w:t xml:space="preserve"> </w:t>
      </w:r>
      <w:r>
        <w:t>is</w:t>
      </w:r>
      <w:r>
        <w:rPr>
          <w:spacing w:val="-2"/>
        </w:rPr>
        <w:t xml:space="preserve"> </w:t>
      </w:r>
      <w:r>
        <w:t>committed to</w:t>
      </w:r>
      <w:r>
        <w:rPr>
          <w:spacing w:val="-1"/>
        </w:rPr>
        <w:t xml:space="preserve"> </w:t>
      </w:r>
      <w:r>
        <w:t>unyielding integrity and high standards of business conduct in everything we do, especially in our dealings with GE suppliers, contractors, consortium partners and consultants (collectively</w:t>
      </w:r>
      <w:r>
        <w:rPr>
          <w:spacing w:val="40"/>
        </w:rPr>
        <w:t xml:space="preserve"> </w:t>
      </w:r>
      <w:r>
        <w:t>“Suppliers”).</w:t>
      </w:r>
      <w:r>
        <w:rPr>
          <w:spacing w:val="40"/>
        </w:rPr>
        <w:t xml:space="preserve"> </w:t>
      </w:r>
      <w:r>
        <w:t>GE bases its Supplier</w:t>
      </w:r>
      <w:r>
        <w:rPr>
          <w:spacing w:val="22"/>
        </w:rPr>
        <w:t xml:space="preserve"> </w:t>
      </w:r>
      <w:r>
        <w:t>relationships</w:t>
      </w:r>
      <w:r>
        <w:rPr>
          <w:spacing w:val="30"/>
        </w:rPr>
        <w:t xml:space="preserve"> </w:t>
      </w:r>
      <w:r>
        <w:t xml:space="preserve">on lawful, </w:t>
      </w:r>
      <w:proofErr w:type="gramStart"/>
      <w:r>
        <w:t>efficient</w:t>
      </w:r>
      <w:proofErr w:type="gramEnd"/>
      <w:r>
        <w:rPr>
          <w:spacing w:val="21"/>
        </w:rPr>
        <w:t xml:space="preserve"> </w:t>
      </w:r>
      <w:r>
        <w:t>and fair practices,</w:t>
      </w:r>
      <w:r>
        <w:rPr>
          <w:spacing w:val="25"/>
        </w:rPr>
        <w:t xml:space="preserve"> </w:t>
      </w:r>
      <w:r>
        <w:t>and Suppliers must adhere to applicable legal and regulatory requirements in their business relationships as set out in this GE Integrity Guide for Suppliers,</w:t>
      </w:r>
      <w:r>
        <w:rPr>
          <w:spacing w:val="26"/>
        </w:rPr>
        <w:t xml:space="preserve"> </w:t>
      </w:r>
      <w:r>
        <w:t>Contractors</w:t>
      </w:r>
      <w:r>
        <w:rPr>
          <w:spacing w:val="29"/>
        </w:rPr>
        <w:t xml:space="preserve"> </w:t>
      </w:r>
      <w:r>
        <w:t>and Cons</w:t>
      </w:r>
      <w:r>
        <w:t>ultants</w:t>
      </w:r>
      <w:r>
        <w:rPr>
          <w:spacing w:val="27"/>
        </w:rPr>
        <w:t xml:space="preserve"> </w:t>
      </w:r>
      <w:r>
        <w:t>(the</w:t>
      </w:r>
      <w:r>
        <w:rPr>
          <w:spacing w:val="26"/>
        </w:rPr>
        <w:t xml:space="preserve"> </w:t>
      </w:r>
      <w:r>
        <w:t>“Guide”)</w:t>
      </w:r>
      <w:r>
        <w:rPr>
          <w:spacing w:val="40"/>
        </w:rPr>
        <w:t xml:space="preserve"> </w:t>
      </w:r>
      <w:r>
        <w:t>in connection</w:t>
      </w:r>
      <w:r>
        <w:rPr>
          <w:spacing w:val="31"/>
        </w:rPr>
        <w:t xml:space="preserve"> </w:t>
      </w:r>
      <w:r>
        <w:t>with their activities</w:t>
      </w:r>
      <w:r>
        <w:rPr>
          <w:spacing w:val="26"/>
        </w:rPr>
        <w:t xml:space="preserve"> </w:t>
      </w:r>
      <w:r>
        <w:t>for GE.</w:t>
      </w:r>
    </w:p>
    <w:p w14:paraId="4D05672A" w14:textId="77777777" w:rsidR="006B302A" w:rsidRDefault="00187CE3">
      <w:pPr>
        <w:pStyle w:val="BodyText"/>
        <w:spacing w:before="169" w:line="228" w:lineRule="auto"/>
        <w:ind w:left="207" w:right="523"/>
      </w:pPr>
      <w:r>
        <w:t>Suppliers are responsible to ensure that they and their employees, workers, representatives,</w:t>
      </w:r>
      <w:r>
        <w:rPr>
          <w:spacing w:val="39"/>
        </w:rPr>
        <w:t xml:space="preserve"> </w:t>
      </w:r>
      <w:proofErr w:type="gramStart"/>
      <w:r>
        <w:t>suppliers</w:t>
      </w:r>
      <w:proofErr w:type="gramEnd"/>
      <w:r>
        <w:t xml:space="preserve"> and subcontractors comply with the standards of conduct set out in this Guide and in ot</w:t>
      </w:r>
      <w:r>
        <w:t>her contractual obligations to GE. Please contact the</w:t>
      </w:r>
      <w:r>
        <w:rPr>
          <w:spacing w:val="-5"/>
        </w:rPr>
        <w:t xml:space="preserve"> </w:t>
      </w:r>
      <w:r>
        <w:t>GE manager you work with or any GE Compliance Resource if you have any questions about this Guide or the standards of business conduct that all GE Suppliers must meet.</w:t>
      </w:r>
    </w:p>
    <w:p w14:paraId="635393FE" w14:textId="77777777" w:rsidR="006B302A" w:rsidRDefault="006B302A">
      <w:pPr>
        <w:pStyle w:val="BodyText"/>
        <w:rPr>
          <w:sz w:val="24"/>
        </w:rPr>
      </w:pPr>
    </w:p>
    <w:p w14:paraId="18615A08" w14:textId="01756DD1" w:rsidR="006B302A" w:rsidRDefault="00187CE3">
      <w:pPr>
        <w:pStyle w:val="Heading1"/>
        <w:spacing w:before="192"/>
        <w:ind w:left="207"/>
      </w:pPr>
      <w:r>
        <w:rPr>
          <w:color w:val="3973B8"/>
          <w:spacing w:val="-2"/>
        </w:rPr>
        <w:t>Responsibilities</w:t>
      </w:r>
      <w:r>
        <w:rPr>
          <w:color w:val="3973B8"/>
          <w:spacing w:val="-8"/>
        </w:rPr>
        <w:t xml:space="preserve"> </w:t>
      </w:r>
      <w:r>
        <w:rPr>
          <w:color w:val="3973B8"/>
          <w:spacing w:val="-2"/>
        </w:rPr>
        <w:t>of</w:t>
      </w:r>
      <w:r>
        <w:rPr>
          <w:color w:val="3973B8"/>
          <w:spacing w:val="10"/>
        </w:rPr>
        <w:t xml:space="preserve"> </w:t>
      </w:r>
      <w:r>
        <w:rPr>
          <w:color w:val="3973B8"/>
          <w:spacing w:val="-2"/>
        </w:rPr>
        <w:t>GE Suppliers</w:t>
      </w:r>
    </w:p>
    <w:p w14:paraId="69C7A7D1" w14:textId="77777777" w:rsidR="006B302A" w:rsidRDefault="00187CE3">
      <w:pPr>
        <w:spacing w:before="74"/>
        <w:ind w:left="207"/>
        <w:rPr>
          <w:i/>
        </w:rPr>
      </w:pPr>
      <w:r>
        <w:rPr>
          <w:i/>
        </w:rPr>
        <w:t>You,</w:t>
      </w:r>
      <w:r>
        <w:rPr>
          <w:i/>
          <w:spacing w:val="5"/>
        </w:rPr>
        <w:t xml:space="preserve"> </w:t>
      </w:r>
      <w:r>
        <w:rPr>
          <w:i/>
        </w:rPr>
        <w:t>as a</w:t>
      </w:r>
      <w:r>
        <w:rPr>
          <w:i/>
          <w:spacing w:val="-4"/>
        </w:rPr>
        <w:t xml:space="preserve"> </w:t>
      </w:r>
      <w:r>
        <w:rPr>
          <w:i/>
        </w:rPr>
        <w:t>Supplier</w:t>
      </w:r>
      <w:r>
        <w:rPr>
          <w:i/>
          <w:spacing w:val="-2"/>
        </w:rPr>
        <w:t xml:space="preserve"> </w:t>
      </w:r>
      <w:r>
        <w:rPr>
          <w:i/>
        </w:rPr>
        <w:t>to</w:t>
      </w:r>
      <w:r>
        <w:rPr>
          <w:i/>
          <w:spacing w:val="3"/>
        </w:rPr>
        <w:t xml:space="preserve"> </w:t>
      </w:r>
      <w:r>
        <w:rPr>
          <w:i/>
        </w:rPr>
        <w:t>GE,</w:t>
      </w:r>
      <w:r>
        <w:rPr>
          <w:i/>
          <w:spacing w:val="5"/>
        </w:rPr>
        <w:t xml:space="preserve"> </w:t>
      </w:r>
      <w:r>
        <w:rPr>
          <w:i/>
          <w:spacing w:val="-2"/>
        </w:rPr>
        <w:t>agree:</w:t>
      </w:r>
    </w:p>
    <w:p w14:paraId="2B7DDEA2" w14:textId="77777777" w:rsidR="006B302A" w:rsidRDefault="00187CE3">
      <w:pPr>
        <w:pStyle w:val="BodyText"/>
        <w:spacing w:before="77" w:line="228" w:lineRule="auto"/>
        <w:ind w:left="207" w:right="523"/>
      </w:pPr>
      <w:r>
        <w:rPr>
          <w:b/>
        </w:rPr>
        <w:t>Fair Employment</w:t>
      </w:r>
      <w:r>
        <w:rPr>
          <w:b/>
          <w:spacing w:val="35"/>
        </w:rPr>
        <w:t xml:space="preserve"> </w:t>
      </w:r>
      <w:r>
        <w:rPr>
          <w:b/>
        </w:rPr>
        <w:t>Practices:</w:t>
      </w:r>
      <w:r>
        <w:rPr>
          <w:b/>
          <w:spacing w:val="34"/>
        </w:rPr>
        <w:t xml:space="preserve"> </w:t>
      </w:r>
      <w:r>
        <w:t>To (i)</w:t>
      </w:r>
      <w:r>
        <w:rPr>
          <w:spacing w:val="32"/>
        </w:rPr>
        <w:t xml:space="preserve"> </w:t>
      </w:r>
      <w:r>
        <w:t>observe applicable laws and regulations</w:t>
      </w:r>
      <w:r>
        <w:rPr>
          <w:spacing w:val="30"/>
        </w:rPr>
        <w:t xml:space="preserve"> </w:t>
      </w:r>
      <w:r>
        <w:t xml:space="preserve">governing wages and hours, </w:t>
      </w:r>
      <w:proofErr w:type="gramStart"/>
      <w:r>
        <w:t>recruitment</w:t>
      </w:r>
      <w:proofErr w:type="gramEnd"/>
      <w:r>
        <w:t xml:space="preserve"> and</w:t>
      </w:r>
      <w:r>
        <w:rPr>
          <w:spacing w:val="-3"/>
        </w:rPr>
        <w:t xml:space="preserve"> </w:t>
      </w:r>
      <w:r>
        <w:t>employment contracts; (ii) allow workers to choose freely whether to organize or join associations of thei</w:t>
      </w:r>
      <w:r>
        <w:t>r own choosing for the purpose of collective bargaining as provided by local law or regulation; (iii)</w:t>
      </w:r>
      <w:r>
        <w:rPr>
          <w:spacing w:val="31"/>
        </w:rPr>
        <w:t xml:space="preserve"> </w:t>
      </w:r>
      <w:r>
        <w:t>prohibit discrimination,</w:t>
      </w:r>
      <w:r>
        <w:rPr>
          <w:spacing w:val="40"/>
        </w:rPr>
        <w:t xml:space="preserve"> </w:t>
      </w:r>
      <w:r>
        <w:t>harassment</w:t>
      </w:r>
    </w:p>
    <w:p w14:paraId="16D2C14C" w14:textId="77777777" w:rsidR="006B302A" w:rsidRDefault="00187CE3">
      <w:pPr>
        <w:pStyle w:val="BodyText"/>
        <w:spacing w:before="4" w:line="228" w:lineRule="auto"/>
        <w:ind w:left="207" w:right="755" w:hanging="1"/>
        <w:jc w:val="both"/>
      </w:pPr>
      <w:r>
        <w:t>and retaliation; (iv) upon end of employment, reimburse return transportation costs for workers recruited from outside</w:t>
      </w:r>
      <w:r>
        <w:rPr>
          <w:spacing w:val="-2"/>
        </w:rPr>
        <w:t xml:space="preserve"> </w:t>
      </w:r>
      <w:r>
        <w:t>the country; (v) not charge workers recruitment fees or utilize firms charging workers such fees; (vi) not utilize fraudulent</w:t>
      </w:r>
    </w:p>
    <w:p w14:paraId="2E4E4F49" w14:textId="77777777" w:rsidR="006B302A" w:rsidRDefault="00187CE3">
      <w:pPr>
        <w:pStyle w:val="BodyText"/>
        <w:spacing w:line="237" w:lineRule="auto"/>
        <w:ind w:left="207" w:right="290" w:hanging="1"/>
        <w:jc w:val="both"/>
      </w:pPr>
      <w:r>
        <w:t>or misleading recruitment practices; (vii) not hold or destroy a</w:t>
      </w:r>
      <w:r>
        <w:rPr>
          <w:spacing w:val="-1"/>
        </w:rPr>
        <w:t xml:space="preserve"> </w:t>
      </w:r>
      <w:r>
        <w:t>worker’s identity or immigration documents; and (viii) provide w</w:t>
      </w:r>
      <w:r>
        <w:t>orkers with terms and conditions</w:t>
      </w:r>
      <w:r>
        <w:rPr>
          <w:spacing w:val="33"/>
        </w:rPr>
        <w:t xml:space="preserve"> </w:t>
      </w:r>
      <w:r>
        <w:t>of employment</w:t>
      </w:r>
      <w:r>
        <w:rPr>
          <w:spacing w:val="37"/>
        </w:rPr>
        <w:t xml:space="preserve"> </w:t>
      </w:r>
      <w:r>
        <w:t>in a language the worker understands.</w:t>
      </w:r>
    </w:p>
    <w:p w14:paraId="0D4472B9" w14:textId="77777777" w:rsidR="006B302A" w:rsidRDefault="00187CE3">
      <w:pPr>
        <w:pStyle w:val="BodyText"/>
        <w:spacing w:before="154" w:line="228" w:lineRule="auto"/>
        <w:ind w:left="206" w:right="735" w:firstLine="1"/>
        <w:jc w:val="both"/>
      </w:pPr>
      <w:r>
        <w:rPr>
          <w:b/>
        </w:rPr>
        <w:t xml:space="preserve">Environment, Health &amp; Safety: </w:t>
      </w:r>
      <w:r>
        <w:t>(i) To comply with applicable environmental, health and safety (EHS) laws and regulations and GE’s contractor EHS requirements; (ii) to provi</w:t>
      </w:r>
      <w:r>
        <w:t>de workers a</w:t>
      </w:r>
      <w:r>
        <w:rPr>
          <w:spacing w:val="-2"/>
        </w:rPr>
        <w:t xml:space="preserve"> </w:t>
      </w:r>
      <w:r>
        <w:t>safe and healthy workplace; and (iii) not to</w:t>
      </w:r>
      <w:r>
        <w:rPr>
          <w:spacing w:val="-2"/>
        </w:rPr>
        <w:t xml:space="preserve"> </w:t>
      </w:r>
      <w:r>
        <w:t>adversely affect the local community. If housing is</w:t>
      </w:r>
      <w:r>
        <w:rPr>
          <w:spacing w:val="-1"/>
        </w:rPr>
        <w:t xml:space="preserve"> </w:t>
      </w:r>
      <w:r>
        <w:t xml:space="preserve">provided or arranged, it must meet host country safety </w:t>
      </w:r>
      <w:r>
        <w:rPr>
          <w:spacing w:val="-2"/>
        </w:rPr>
        <w:t>standards.</w:t>
      </w:r>
    </w:p>
    <w:p w14:paraId="15F1D676" w14:textId="77777777" w:rsidR="006B302A" w:rsidRDefault="00187CE3">
      <w:pPr>
        <w:pStyle w:val="BodyText"/>
        <w:spacing w:before="171" w:line="230" w:lineRule="auto"/>
        <w:ind w:left="206" w:right="406"/>
      </w:pPr>
      <w:r>
        <w:rPr>
          <w:b/>
        </w:rPr>
        <w:t xml:space="preserve">Human Rights </w:t>
      </w:r>
      <w:r>
        <w:t>(i) To respect human rights of your employees and others in your bu</w:t>
      </w:r>
      <w:r>
        <w:t>siness operations and your activities for GE; (ii) not to employ workers younger than sixteen (16)</w:t>
      </w:r>
      <w:r>
        <w:rPr>
          <w:spacing w:val="25"/>
        </w:rPr>
        <w:t xml:space="preserve"> </w:t>
      </w:r>
      <w:r>
        <w:t>years of age or below the applicable minimum age, whichever</w:t>
      </w:r>
      <w:r>
        <w:rPr>
          <w:spacing w:val="-2"/>
        </w:rPr>
        <w:t xml:space="preserve"> </w:t>
      </w:r>
      <w:r>
        <w:t>is higher; (iii)</w:t>
      </w:r>
      <w:r>
        <w:rPr>
          <w:spacing w:val="21"/>
        </w:rPr>
        <w:t xml:space="preserve"> </w:t>
      </w:r>
      <w:r>
        <w:t>not to use forced, prison or indentured labor, or workers subject to any form of</w:t>
      </w:r>
      <w:r>
        <w:t xml:space="preserve"> physical, sexual or psychological</w:t>
      </w:r>
      <w:r>
        <w:rPr>
          <w:spacing w:val="31"/>
        </w:rPr>
        <w:t xml:space="preserve"> </w:t>
      </w:r>
      <w:r>
        <w:t>compulsion,</w:t>
      </w:r>
      <w:r>
        <w:rPr>
          <w:spacing w:val="27"/>
        </w:rPr>
        <w:t xml:space="preserve"> </w:t>
      </w:r>
      <w:r>
        <w:t>exploitation</w:t>
      </w:r>
      <w:r>
        <w:rPr>
          <w:spacing w:val="29"/>
        </w:rPr>
        <w:t xml:space="preserve"> </w:t>
      </w:r>
      <w:r>
        <w:t>or coercion, or to engage in or abet trafficking</w:t>
      </w:r>
      <w:r>
        <w:rPr>
          <w:spacing w:val="24"/>
        </w:rPr>
        <w:t xml:space="preserve"> </w:t>
      </w:r>
      <w:r>
        <w:t>in persons; (iv)</w:t>
      </w:r>
      <w:r>
        <w:rPr>
          <w:spacing w:val="33"/>
        </w:rPr>
        <w:t xml:space="preserve"> </w:t>
      </w:r>
      <w:r>
        <w:t>to adopt policies</w:t>
      </w:r>
      <w:r>
        <w:rPr>
          <w:spacing w:val="22"/>
        </w:rPr>
        <w:t xml:space="preserve"> </w:t>
      </w:r>
      <w:r>
        <w:t>and establish</w:t>
      </w:r>
      <w:r>
        <w:rPr>
          <w:spacing w:val="24"/>
        </w:rPr>
        <w:t xml:space="preserve"> </w:t>
      </w:r>
      <w:r>
        <w:t>systems</w:t>
      </w:r>
      <w:r>
        <w:rPr>
          <w:spacing w:val="21"/>
        </w:rPr>
        <w:t xml:space="preserve"> </w:t>
      </w:r>
      <w:r>
        <w:t>to procure tantalum,</w:t>
      </w:r>
      <w:r>
        <w:rPr>
          <w:spacing w:val="27"/>
        </w:rPr>
        <w:t xml:space="preserve"> </w:t>
      </w:r>
      <w:r>
        <w:t>tin, tungsten,</w:t>
      </w:r>
      <w:r>
        <w:rPr>
          <w:spacing w:val="27"/>
        </w:rPr>
        <w:t xml:space="preserve"> </w:t>
      </w:r>
      <w:r>
        <w:t>and gold from sources</w:t>
      </w:r>
      <w:r>
        <w:rPr>
          <w:spacing w:val="26"/>
        </w:rPr>
        <w:t xml:space="preserve"> </w:t>
      </w:r>
      <w:r>
        <w:t>that have been verified</w:t>
      </w:r>
      <w:r>
        <w:rPr>
          <w:spacing w:val="18"/>
        </w:rPr>
        <w:t xml:space="preserve"> </w:t>
      </w:r>
      <w:r>
        <w:t>as conflict</w:t>
      </w:r>
      <w:r>
        <w:rPr>
          <w:spacing w:val="16"/>
        </w:rPr>
        <w:t xml:space="preserve"> </w:t>
      </w:r>
      <w:r>
        <w:t>free; and (v) to provide</w:t>
      </w:r>
      <w:r>
        <w:rPr>
          <w:spacing w:val="15"/>
        </w:rPr>
        <w:t xml:space="preserve"> </w:t>
      </w:r>
      <w:r>
        <w:t>supporting</w:t>
      </w:r>
      <w:r>
        <w:rPr>
          <w:spacing w:val="22"/>
        </w:rPr>
        <w:t xml:space="preserve"> </w:t>
      </w:r>
      <w:r>
        <w:t>data on your supply chain</w:t>
      </w:r>
      <w:r>
        <w:rPr>
          <w:spacing w:val="16"/>
        </w:rPr>
        <w:t xml:space="preserve"> </w:t>
      </w:r>
      <w:r>
        <w:t>for tantalum,</w:t>
      </w:r>
      <w:r>
        <w:rPr>
          <w:spacing w:val="19"/>
        </w:rPr>
        <w:t xml:space="preserve"> </w:t>
      </w:r>
      <w:r>
        <w:t>tin, tungsten,</w:t>
      </w:r>
      <w:r>
        <w:rPr>
          <w:spacing w:val="19"/>
        </w:rPr>
        <w:t xml:space="preserve"> </w:t>
      </w:r>
      <w:r>
        <w:t>and gold to GE when requested, on a platform to be designated by GE.</w:t>
      </w:r>
    </w:p>
    <w:p w14:paraId="79BD29A1" w14:textId="77777777" w:rsidR="006B302A" w:rsidRDefault="00187CE3">
      <w:pPr>
        <w:pStyle w:val="BodyText"/>
        <w:spacing w:before="168" w:line="228" w:lineRule="auto"/>
        <w:ind w:left="206" w:right="444" w:firstLine="1"/>
      </w:pPr>
      <w:r>
        <w:rPr>
          <w:b/>
        </w:rPr>
        <w:t>Working with Governments,</w:t>
      </w:r>
      <w:r>
        <w:rPr>
          <w:b/>
          <w:spacing w:val="22"/>
        </w:rPr>
        <w:t xml:space="preserve"> </w:t>
      </w:r>
      <w:r>
        <w:rPr>
          <w:b/>
        </w:rPr>
        <w:t>Improper Payments and Dealings wit</w:t>
      </w:r>
      <w:r>
        <w:rPr>
          <w:b/>
        </w:rPr>
        <w:t>h GE Employees</w:t>
      </w:r>
      <w:r>
        <w:rPr>
          <w:b/>
          <w:spacing w:val="17"/>
        </w:rPr>
        <w:t xml:space="preserve"> </w:t>
      </w:r>
      <w:r>
        <w:rPr>
          <w:b/>
        </w:rPr>
        <w:t>and</w:t>
      </w:r>
      <w:r>
        <w:rPr>
          <w:b/>
          <w:spacing w:val="-1"/>
        </w:rPr>
        <w:t xml:space="preserve"> </w:t>
      </w:r>
      <w:r>
        <w:rPr>
          <w:b/>
        </w:rPr>
        <w:t>Representatives:</w:t>
      </w:r>
      <w:r>
        <w:rPr>
          <w:b/>
          <w:spacing w:val="34"/>
        </w:rPr>
        <w:t xml:space="preserve"> </w:t>
      </w:r>
      <w:r>
        <w:t>(i) To maintain and enforce a policy requiring adherence to lawful business practices, including a prohibition against bribery of government officials, (ii) not to offer or provide, directly or indirectly, anything of va</w:t>
      </w:r>
      <w:r>
        <w:t>lue, including cash, bribes, gifts, entertainment</w:t>
      </w:r>
      <w:r>
        <w:rPr>
          <w:spacing w:val="35"/>
        </w:rPr>
        <w:t xml:space="preserve"> </w:t>
      </w:r>
      <w:r>
        <w:t>or kickbacks, including offers of employment,</w:t>
      </w:r>
      <w:r>
        <w:rPr>
          <w:spacing w:val="31"/>
        </w:rPr>
        <w:t xml:space="preserve"> </w:t>
      </w:r>
      <w:r>
        <w:t>or participation</w:t>
      </w:r>
      <w:r>
        <w:rPr>
          <w:spacing w:val="32"/>
        </w:rPr>
        <w:t xml:space="preserve"> </w:t>
      </w:r>
      <w:r>
        <w:t>in a contest, game or promotion,</w:t>
      </w:r>
      <w:r>
        <w:rPr>
          <w:spacing w:val="25"/>
        </w:rPr>
        <w:t xml:space="preserve"> </w:t>
      </w:r>
      <w:r>
        <w:t>to any GE employee,</w:t>
      </w:r>
      <w:r>
        <w:rPr>
          <w:spacing w:val="25"/>
        </w:rPr>
        <w:t xml:space="preserve"> </w:t>
      </w:r>
      <w:r>
        <w:t>representative</w:t>
      </w:r>
      <w:r>
        <w:rPr>
          <w:spacing w:val="32"/>
        </w:rPr>
        <w:t xml:space="preserve"> </w:t>
      </w:r>
      <w:r>
        <w:t>or GE customer</w:t>
      </w:r>
      <w:r>
        <w:rPr>
          <w:spacing w:val="27"/>
        </w:rPr>
        <w:t xml:space="preserve"> </w:t>
      </w:r>
      <w:r>
        <w:t>or to any government</w:t>
      </w:r>
      <w:r>
        <w:rPr>
          <w:spacing w:val="30"/>
        </w:rPr>
        <w:t xml:space="preserve"> </w:t>
      </w:r>
      <w:r>
        <w:t>official</w:t>
      </w:r>
      <w:r>
        <w:rPr>
          <w:spacing w:val="19"/>
        </w:rPr>
        <w:t xml:space="preserve"> </w:t>
      </w:r>
      <w:r>
        <w:t>in connection</w:t>
      </w:r>
      <w:r>
        <w:rPr>
          <w:spacing w:val="29"/>
        </w:rPr>
        <w:t xml:space="preserve"> </w:t>
      </w:r>
      <w:r>
        <w:t>with any GE proc</w:t>
      </w:r>
      <w:r>
        <w:t>urement, transaction</w:t>
      </w:r>
      <w:r>
        <w:rPr>
          <w:spacing w:val="32"/>
        </w:rPr>
        <w:t xml:space="preserve"> </w:t>
      </w:r>
      <w:r>
        <w:t>or business</w:t>
      </w:r>
      <w:r>
        <w:rPr>
          <w:spacing w:val="29"/>
        </w:rPr>
        <w:t xml:space="preserve"> </w:t>
      </w:r>
      <w:r>
        <w:t>dealing,</w:t>
      </w:r>
      <w:r>
        <w:rPr>
          <w:spacing w:val="26"/>
        </w:rPr>
        <w:t xml:space="preserve"> </w:t>
      </w:r>
      <w:r>
        <w:t>and (iii)</w:t>
      </w:r>
      <w:r>
        <w:rPr>
          <w:spacing w:val="36"/>
        </w:rPr>
        <w:t xml:space="preserve"> </w:t>
      </w:r>
      <w:r>
        <w:t>to provide</w:t>
      </w:r>
      <w:r>
        <w:rPr>
          <w:spacing w:val="26"/>
        </w:rPr>
        <w:t xml:space="preserve"> </w:t>
      </w:r>
      <w:r>
        <w:t>supporting</w:t>
      </w:r>
      <w:r>
        <w:rPr>
          <w:spacing w:val="30"/>
        </w:rPr>
        <w:t xml:space="preserve"> </w:t>
      </w:r>
      <w:r>
        <w:t>data to GE when requested.</w:t>
      </w:r>
    </w:p>
    <w:p w14:paraId="68F3119A" w14:textId="77777777" w:rsidR="006B302A" w:rsidRDefault="006B302A">
      <w:pPr>
        <w:spacing w:line="228" w:lineRule="auto"/>
        <w:sectPr w:rsidR="006B302A">
          <w:headerReference w:type="default" r:id="rId10"/>
          <w:footerReference w:type="default" r:id="rId11"/>
          <w:pgSz w:w="12240" w:h="15840"/>
          <w:pgMar w:top="740" w:right="520" w:bottom="580" w:left="340" w:header="0" w:footer="388" w:gutter="0"/>
          <w:cols w:space="720"/>
        </w:sectPr>
      </w:pPr>
    </w:p>
    <w:p w14:paraId="4FF7348F" w14:textId="77777777" w:rsidR="006B302A" w:rsidRDefault="00187CE3">
      <w:pPr>
        <w:pStyle w:val="BodyText"/>
        <w:spacing w:before="81" w:line="228" w:lineRule="auto"/>
        <w:ind w:left="219" w:right="301"/>
      </w:pPr>
      <w:r>
        <w:rPr>
          <w:b/>
        </w:rPr>
        <w:lastRenderedPageBreak/>
        <w:t>Competition</w:t>
      </w:r>
      <w:r>
        <w:rPr>
          <w:b/>
          <w:spacing w:val="24"/>
        </w:rPr>
        <w:t xml:space="preserve"> </w:t>
      </w:r>
      <w:r>
        <w:rPr>
          <w:b/>
        </w:rPr>
        <w:t xml:space="preserve">Law: </w:t>
      </w:r>
      <w:r>
        <w:t>Not to share or exchange any price, cost or other competitive information or engage in any collusive conduct</w:t>
      </w:r>
      <w:r>
        <w:rPr>
          <w:spacing w:val="27"/>
        </w:rPr>
        <w:t xml:space="preserve"> </w:t>
      </w:r>
      <w:r>
        <w:t>with any third party with respect</w:t>
      </w:r>
      <w:r>
        <w:rPr>
          <w:spacing w:val="27"/>
        </w:rPr>
        <w:t xml:space="preserve"> </w:t>
      </w:r>
      <w:r>
        <w:t>to any proposed,</w:t>
      </w:r>
      <w:r>
        <w:rPr>
          <w:spacing w:val="30"/>
        </w:rPr>
        <w:t xml:space="preserve"> </w:t>
      </w:r>
      <w:proofErr w:type="gramStart"/>
      <w:r>
        <w:t>pending</w:t>
      </w:r>
      <w:proofErr w:type="gramEnd"/>
      <w:r>
        <w:t xml:space="preserve"> or current GE procurement.</w:t>
      </w:r>
    </w:p>
    <w:p w14:paraId="59A83634" w14:textId="77777777" w:rsidR="006B302A" w:rsidRDefault="00187CE3">
      <w:pPr>
        <w:pStyle w:val="BodyText"/>
        <w:spacing w:before="181" w:line="228" w:lineRule="auto"/>
        <w:ind w:left="219" w:right="301"/>
      </w:pPr>
      <w:r>
        <w:rPr>
          <w:b/>
        </w:rPr>
        <w:t>Intellectual</w:t>
      </w:r>
      <w:r>
        <w:rPr>
          <w:b/>
          <w:spacing w:val="26"/>
        </w:rPr>
        <w:t xml:space="preserve"> </w:t>
      </w:r>
      <w:r>
        <w:rPr>
          <w:b/>
        </w:rPr>
        <w:t>Property:</w:t>
      </w:r>
      <w:r>
        <w:rPr>
          <w:b/>
          <w:spacing w:val="21"/>
        </w:rPr>
        <w:t xml:space="preserve"> </w:t>
      </w:r>
      <w:r>
        <w:t xml:space="preserve">To respect the intellectual and other </w:t>
      </w:r>
      <w:r>
        <w:t>property rights of</w:t>
      </w:r>
      <w:r>
        <w:rPr>
          <w:spacing w:val="-2"/>
        </w:rPr>
        <w:t xml:space="preserve"> </w:t>
      </w:r>
      <w:r>
        <w:t xml:space="preserve">GE and of third parties, including all patents, </w:t>
      </w:r>
      <w:proofErr w:type="gramStart"/>
      <w:r>
        <w:t>trademarks</w:t>
      </w:r>
      <w:proofErr w:type="gramEnd"/>
      <w:r>
        <w:t xml:space="preserve"> and copyrights.</w:t>
      </w:r>
    </w:p>
    <w:p w14:paraId="25344415" w14:textId="77777777" w:rsidR="006B302A" w:rsidRDefault="00187CE3">
      <w:pPr>
        <w:pStyle w:val="BodyText"/>
        <w:spacing w:before="165" w:line="230" w:lineRule="auto"/>
        <w:ind w:left="219" w:right="301"/>
      </w:pPr>
      <w:r>
        <w:rPr>
          <w:b/>
        </w:rPr>
        <w:t>Security</w:t>
      </w:r>
      <w:r>
        <w:rPr>
          <w:b/>
          <w:spacing w:val="22"/>
        </w:rPr>
        <w:t xml:space="preserve"> </w:t>
      </w:r>
      <w:r>
        <w:rPr>
          <w:b/>
        </w:rPr>
        <w:t xml:space="preserve">and Privacy: </w:t>
      </w:r>
      <w:r>
        <w:t>(i) To respect privacy rights and secure the data of GE employees, customers, and suppliers (collectively,</w:t>
      </w:r>
      <w:r>
        <w:rPr>
          <w:spacing w:val="35"/>
        </w:rPr>
        <w:t xml:space="preserve"> </w:t>
      </w:r>
      <w:r>
        <w:t>“GE Data”); (ii) to implement and</w:t>
      </w:r>
      <w:r>
        <w:t xml:space="preserve"> maintain physical, organizational</w:t>
      </w:r>
      <w:r>
        <w:rPr>
          <w:spacing w:val="28"/>
        </w:rPr>
        <w:t xml:space="preserve"> </w:t>
      </w:r>
      <w:r>
        <w:t>and technical measures to ensure the security and confidentiality</w:t>
      </w:r>
      <w:r>
        <w:rPr>
          <w:spacing w:val="35"/>
        </w:rPr>
        <w:t xml:space="preserve"> </w:t>
      </w:r>
      <w:r>
        <w:t>of GE Data in order to prevent accidental, unauthorized</w:t>
      </w:r>
      <w:r>
        <w:rPr>
          <w:spacing w:val="35"/>
        </w:rPr>
        <w:t xml:space="preserve"> </w:t>
      </w:r>
      <w:r>
        <w:t>or unlawful destruction, alteration, modification</w:t>
      </w:r>
      <w:r>
        <w:rPr>
          <w:spacing w:val="32"/>
        </w:rPr>
        <w:t xml:space="preserve"> </w:t>
      </w:r>
      <w:r>
        <w:t>or loss of GE Data, misuse of GE Data, or unlawful processing of GE Data; and (iii)</w:t>
      </w:r>
      <w:r>
        <w:rPr>
          <w:spacing w:val="31"/>
        </w:rPr>
        <w:t xml:space="preserve"> </w:t>
      </w:r>
      <w:r>
        <w:t>protect Supplier operations and facilities against exploitation</w:t>
      </w:r>
      <w:r>
        <w:rPr>
          <w:spacing w:val="34"/>
        </w:rPr>
        <w:t xml:space="preserve"> </w:t>
      </w:r>
      <w:r>
        <w:t>by criminal or terrorist individuals</w:t>
      </w:r>
      <w:r>
        <w:rPr>
          <w:spacing w:val="35"/>
        </w:rPr>
        <w:t xml:space="preserve"> </w:t>
      </w:r>
      <w:r>
        <w:t>and organizations.</w:t>
      </w:r>
    </w:p>
    <w:p w14:paraId="61248F47" w14:textId="77777777" w:rsidR="006B302A" w:rsidRDefault="00187CE3">
      <w:pPr>
        <w:pStyle w:val="BodyText"/>
        <w:spacing w:before="167" w:line="230" w:lineRule="auto"/>
        <w:ind w:left="219" w:right="301"/>
      </w:pPr>
      <w:r>
        <w:rPr>
          <w:b/>
        </w:rPr>
        <w:t>Trade Controls</w:t>
      </w:r>
      <w:r>
        <w:rPr>
          <w:b/>
          <w:spacing w:val="19"/>
        </w:rPr>
        <w:t xml:space="preserve"> </w:t>
      </w:r>
      <w:r>
        <w:rPr>
          <w:b/>
        </w:rPr>
        <w:t>&amp; Customs Matters:</w:t>
      </w:r>
      <w:r>
        <w:rPr>
          <w:b/>
          <w:spacing w:val="22"/>
        </w:rPr>
        <w:t xml:space="preserve"> </w:t>
      </w:r>
      <w:r>
        <w:t>Not to transfer GE</w:t>
      </w:r>
      <w:r>
        <w:t xml:space="preserve"> technical information to any third party without the express, written permission of GE, and to comply with all applicable trade control laws and regulations in the import, export, re- export or transfer of goods, services, software, </w:t>
      </w:r>
      <w:proofErr w:type="gramStart"/>
      <w:r>
        <w:t>technology</w:t>
      </w:r>
      <w:proofErr w:type="gramEnd"/>
      <w:r>
        <w:t xml:space="preserve"> or technica</w:t>
      </w:r>
      <w:r>
        <w:t>l data including any restrictions on access or use by unauthorized</w:t>
      </w:r>
      <w:r>
        <w:rPr>
          <w:spacing w:val="40"/>
        </w:rPr>
        <w:t xml:space="preserve"> </w:t>
      </w:r>
      <w:r>
        <w:t>persons or entities.</w:t>
      </w:r>
    </w:p>
    <w:p w14:paraId="529972BB" w14:textId="77777777" w:rsidR="006B302A" w:rsidRDefault="00187CE3">
      <w:pPr>
        <w:pStyle w:val="BodyText"/>
        <w:spacing w:before="168" w:line="228" w:lineRule="auto"/>
        <w:ind w:left="219" w:right="917"/>
      </w:pPr>
      <w:r>
        <w:rPr>
          <w:b/>
        </w:rPr>
        <w:t>Controllership</w:t>
      </w:r>
      <w:r>
        <w:rPr>
          <w:b/>
          <w:spacing w:val="40"/>
        </w:rPr>
        <w:t xml:space="preserve"> </w:t>
      </w:r>
      <w:r>
        <w:rPr>
          <w:b/>
        </w:rPr>
        <w:t xml:space="preserve">and Tax Law: </w:t>
      </w:r>
      <w:r>
        <w:t>To ensure that all invoices and any customs or similar documentation submitted to GE or</w:t>
      </w:r>
      <w:r>
        <w:rPr>
          <w:spacing w:val="-2"/>
        </w:rPr>
        <w:t xml:space="preserve"> </w:t>
      </w:r>
      <w:r>
        <w:t>governmental</w:t>
      </w:r>
      <w:r>
        <w:rPr>
          <w:spacing w:val="23"/>
        </w:rPr>
        <w:t xml:space="preserve"> </w:t>
      </w:r>
      <w:r>
        <w:t>authorities or audited by third parties</w:t>
      </w:r>
      <w:r>
        <w:t xml:space="preserve"> in connection with transactions involving GE accurately describe the goods and services provided or delivered and the price thereof, to ensure that all documents, communications</w:t>
      </w:r>
      <w:r>
        <w:rPr>
          <w:spacing w:val="31"/>
        </w:rPr>
        <w:t xml:space="preserve"> </w:t>
      </w:r>
      <w:r>
        <w:t>and</w:t>
      </w:r>
      <w:r>
        <w:rPr>
          <w:spacing w:val="-1"/>
        </w:rPr>
        <w:t xml:space="preserve"> </w:t>
      </w:r>
      <w:r>
        <w:t xml:space="preserve">accounting are accurate and honest and not to take or </w:t>
      </w:r>
      <w:r>
        <w:rPr>
          <w:position w:val="1"/>
        </w:rPr>
        <w:t>participate</w:t>
      </w:r>
      <w:r>
        <w:rPr>
          <w:spacing w:val="33"/>
          <w:position w:val="1"/>
        </w:rPr>
        <w:t xml:space="preserve"> </w:t>
      </w:r>
      <w:r>
        <w:rPr>
          <w:position w:val="1"/>
        </w:rPr>
        <w:t xml:space="preserve">in any </w:t>
      </w:r>
      <w:r>
        <w:rPr>
          <w:position w:val="1"/>
        </w:rPr>
        <w:t xml:space="preserve">actions that may be viewed as tax evasion or </w:t>
      </w:r>
      <w:r>
        <w:t>the facilitation</w:t>
      </w:r>
      <w:r>
        <w:rPr>
          <w:spacing w:val="31"/>
        </w:rPr>
        <w:t xml:space="preserve"> </w:t>
      </w:r>
      <w:r>
        <w:t>of tax evasion.</w:t>
      </w:r>
    </w:p>
    <w:p w14:paraId="63D344E7" w14:textId="77777777" w:rsidR="006B302A" w:rsidRDefault="006B302A">
      <w:pPr>
        <w:pStyle w:val="BodyText"/>
        <w:spacing w:before="4"/>
        <w:rPr>
          <w:sz w:val="35"/>
        </w:rPr>
      </w:pPr>
    </w:p>
    <w:p w14:paraId="3B072B02" w14:textId="67588C47" w:rsidR="006B302A" w:rsidRDefault="00187CE3">
      <w:pPr>
        <w:pStyle w:val="Heading1"/>
        <w:spacing w:before="0"/>
        <w:ind w:left="219"/>
      </w:pPr>
      <w:r>
        <w:rPr>
          <w:color w:val="3973B8"/>
        </w:rPr>
        <w:t>How</w:t>
      </w:r>
      <w:r>
        <w:rPr>
          <w:color w:val="3973B8"/>
          <w:spacing w:val="4"/>
        </w:rPr>
        <w:t xml:space="preserve"> </w:t>
      </w:r>
      <w:r>
        <w:rPr>
          <w:color w:val="3973B8"/>
        </w:rPr>
        <w:t>to</w:t>
      </w:r>
      <w:r>
        <w:rPr>
          <w:color w:val="3973B8"/>
          <w:spacing w:val="-7"/>
        </w:rPr>
        <w:t xml:space="preserve"> </w:t>
      </w:r>
      <w:r>
        <w:rPr>
          <w:color w:val="3973B8"/>
        </w:rPr>
        <w:t>Raise</w:t>
      </w:r>
      <w:r>
        <w:rPr>
          <w:color w:val="3973B8"/>
          <w:spacing w:val="7"/>
        </w:rPr>
        <w:t xml:space="preserve"> </w:t>
      </w:r>
      <w:r>
        <w:rPr>
          <w:color w:val="3973B8"/>
        </w:rPr>
        <w:t>a</w:t>
      </w:r>
      <w:r>
        <w:rPr>
          <w:color w:val="3973B8"/>
          <w:spacing w:val="6"/>
        </w:rPr>
        <w:t xml:space="preserve"> </w:t>
      </w:r>
      <w:r>
        <w:rPr>
          <w:color w:val="3973B8"/>
        </w:rPr>
        <w:t>Question</w:t>
      </w:r>
      <w:r>
        <w:rPr>
          <w:color w:val="3973B8"/>
          <w:spacing w:val="-8"/>
        </w:rPr>
        <w:t xml:space="preserve"> </w:t>
      </w:r>
      <w:r>
        <w:rPr>
          <w:color w:val="3973B8"/>
        </w:rPr>
        <w:t>or</w:t>
      </w:r>
      <w:r>
        <w:rPr>
          <w:color w:val="3973B8"/>
          <w:spacing w:val="-3"/>
        </w:rPr>
        <w:t xml:space="preserve"> </w:t>
      </w:r>
      <w:r>
        <w:rPr>
          <w:color w:val="3973B8"/>
          <w:spacing w:val="-2"/>
        </w:rPr>
        <w:t>Concern</w:t>
      </w:r>
    </w:p>
    <w:p w14:paraId="1D09C472" w14:textId="77777777" w:rsidR="006B302A" w:rsidRDefault="00187CE3">
      <w:pPr>
        <w:pStyle w:val="BodyText"/>
        <w:spacing w:before="82" w:line="228" w:lineRule="auto"/>
        <w:ind w:left="219" w:right="917"/>
      </w:pPr>
      <w:r>
        <w:t>Subject to local laws and any legal restrictions applicable to such reporting, each GE Supplier is expected to inform</w:t>
      </w:r>
      <w:r>
        <w:rPr>
          <w:spacing w:val="18"/>
        </w:rPr>
        <w:t xml:space="preserve"> </w:t>
      </w:r>
      <w:r>
        <w:t>GE promptly</w:t>
      </w:r>
      <w:r>
        <w:rPr>
          <w:spacing w:val="24"/>
        </w:rPr>
        <w:t xml:space="preserve"> </w:t>
      </w:r>
      <w:r>
        <w:t>of any concern</w:t>
      </w:r>
      <w:r>
        <w:rPr>
          <w:spacing w:val="21"/>
        </w:rPr>
        <w:t xml:space="preserve"> </w:t>
      </w:r>
      <w:r>
        <w:t>related</w:t>
      </w:r>
      <w:r>
        <w:rPr>
          <w:spacing w:val="20"/>
        </w:rPr>
        <w:t xml:space="preserve"> </w:t>
      </w:r>
      <w:r>
        <w:t>to this Guide</w:t>
      </w:r>
      <w:r>
        <w:rPr>
          <w:spacing w:val="18"/>
        </w:rPr>
        <w:t xml:space="preserve"> </w:t>
      </w:r>
      <w:r>
        <w:t>affecting</w:t>
      </w:r>
      <w:r>
        <w:rPr>
          <w:spacing w:val="21"/>
        </w:rPr>
        <w:t xml:space="preserve"> </w:t>
      </w:r>
      <w:r>
        <w:t xml:space="preserve">GE, </w:t>
      </w:r>
      <w:proofErr w:type="gramStart"/>
      <w:r>
        <w:t>whether</w:t>
      </w:r>
      <w:r>
        <w:rPr>
          <w:spacing w:val="22"/>
        </w:rPr>
        <w:t xml:space="preserve"> </w:t>
      </w:r>
      <w:r>
        <w:t>or not</w:t>
      </w:r>
      <w:proofErr w:type="gramEnd"/>
      <w:r>
        <w:t xml:space="preserve"> the concern</w:t>
      </w:r>
      <w:r>
        <w:rPr>
          <w:spacing w:val="23"/>
        </w:rPr>
        <w:t xml:space="preserve"> </w:t>
      </w:r>
      <w:r>
        <w:t>involves the Supplier, as soon as</w:t>
      </w:r>
      <w:r>
        <w:rPr>
          <w:spacing w:val="-3"/>
        </w:rPr>
        <w:t xml:space="preserve"> </w:t>
      </w:r>
      <w:r>
        <w:t>the Supplier has knowledge of such an occurrence. GE Suppliers also must take such steps</w:t>
      </w:r>
      <w:r>
        <w:rPr>
          <w:spacing w:val="14"/>
        </w:rPr>
        <w:t xml:space="preserve"> </w:t>
      </w:r>
      <w:r>
        <w:t>as GE may</w:t>
      </w:r>
      <w:r>
        <w:rPr>
          <w:spacing w:val="16"/>
        </w:rPr>
        <w:t xml:space="preserve"> </w:t>
      </w:r>
      <w:r>
        <w:t>reasonably</w:t>
      </w:r>
      <w:r>
        <w:rPr>
          <w:spacing w:val="28"/>
        </w:rPr>
        <w:t xml:space="preserve"> </w:t>
      </w:r>
      <w:r>
        <w:t>request to</w:t>
      </w:r>
      <w:r>
        <w:rPr>
          <w:spacing w:val="11"/>
        </w:rPr>
        <w:t xml:space="preserve"> </w:t>
      </w:r>
      <w:r>
        <w:t>assist</w:t>
      </w:r>
      <w:r>
        <w:rPr>
          <w:spacing w:val="19"/>
        </w:rPr>
        <w:t xml:space="preserve"> </w:t>
      </w:r>
      <w:r>
        <w:t>GE</w:t>
      </w:r>
      <w:r>
        <w:rPr>
          <w:spacing w:val="12"/>
        </w:rPr>
        <w:t xml:space="preserve"> </w:t>
      </w:r>
      <w:r>
        <w:t>in the</w:t>
      </w:r>
      <w:r>
        <w:rPr>
          <w:spacing w:val="14"/>
        </w:rPr>
        <w:t xml:space="preserve"> </w:t>
      </w:r>
      <w:r>
        <w:t>invest</w:t>
      </w:r>
      <w:r>
        <w:t>igation</w:t>
      </w:r>
      <w:r>
        <w:rPr>
          <w:spacing w:val="34"/>
        </w:rPr>
        <w:t xml:space="preserve"> </w:t>
      </w:r>
      <w:r>
        <w:t>of</w:t>
      </w:r>
      <w:r>
        <w:rPr>
          <w:spacing w:val="12"/>
        </w:rPr>
        <w:t xml:space="preserve"> </w:t>
      </w:r>
      <w:r>
        <w:t>any</w:t>
      </w:r>
      <w:r>
        <w:rPr>
          <w:spacing w:val="11"/>
        </w:rPr>
        <w:t xml:space="preserve"> </w:t>
      </w:r>
      <w:r>
        <w:t>such</w:t>
      </w:r>
      <w:r>
        <w:rPr>
          <w:spacing w:val="14"/>
        </w:rPr>
        <w:t xml:space="preserve"> </w:t>
      </w:r>
      <w:r>
        <w:t>occurrence</w:t>
      </w:r>
      <w:r>
        <w:rPr>
          <w:spacing w:val="30"/>
        </w:rPr>
        <w:t xml:space="preserve"> </w:t>
      </w:r>
      <w:r>
        <w:t>involving</w:t>
      </w:r>
      <w:r>
        <w:rPr>
          <w:spacing w:val="21"/>
        </w:rPr>
        <w:t xml:space="preserve"> </w:t>
      </w:r>
      <w:r>
        <w:t>GE and the Supplier. If Supplier’s work is related to a</w:t>
      </w:r>
    </w:p>
    <w:p w14:paraId="1AC1FF4A" w14:textId="77777777" w:rsidR="006B302A" w:rsidRDefault="00187CE3">
      <w:pPr>
        <w:pStyle w:val="BodyText"/>
        <w:spacing w:before="10" w:line="228" w:lineRule="auto"/>
        <w:ind w:left="219" w:right="917"/>
      </w:pPr>
      <w:r>
        <w:t>U.S. government contract, Supplier must notify GE of any alleged non-conformance</w:t>
      </w:r>
      <w:r>
        <w:rPr>
          <w:spacing w:val="30"/>
        </w:rPr>
        <w:t xml:space="preserve"> </w:t>
      </w:r>
      <w:r>
        <w:t>with this Supplier Integrity Guide.</w:t>
      </w:r>
    </w:p>
    <w:p w14:paraId="1F6B845D" w14:textId="77777777" w:rsidR="006B302A" w:rsidRDefault="00187CE3">
      <w:pPr>
        <w:pStyle w:val="ListParagraph"/>
        <w:numPr>
          <w:ilvl w:val="0"/>
          <w:numId w:val="1"/>
        </w:numPr>
        <w:tabs>
          <w:tab w:val="left" w:pos="386"/>
        </w:tabs>
        <w:spacing w:before="162"/>
        <w:ind w:right="1094" w:firstLine="0"/>
      </w:pPr>
      <w:r>
        <w:rPr>
          <w:b/>
        </w:rPr>
        <w:t>Define your question/concern:</w:t>
      </w:r>
      <w:r>
        <w:rPr>
          <w:b/>
          <w:spacing w:val="38"/>
        </w:rPr>
        <w:t xml:space="preserve"> </w:t>
      </w:r>
      <w:r>
        <w:t xml:space="preserve">Who or what is the concern? When did it arise? What are the relevant </w:t>
      </w:r>
      <w:r>
        <w:rPr>
          <w:spacing w:val="-2"/>
        </w:rPr>
        <w:t>facts?</w:t>
      </w:r>
    </w:p>
    <w:p w14:paraId="7AC1AC63" w14:textId="77777777" w:rsidR="006B302A" w:rsidRDefault="00187CE3">
      <w:pPr>
        <w:pStyle w:val="ListParagraph"/>
        <w:numPr>
          <w:ilvl w:val="0"/>
          <w:numId w:val="1"/>
        </w:numPr>
        <w:tabs>
          <w:tab w:val="left" w:pos="455"/>
        </w:tabs>
        <w:spacing w:before="170"/>
        <w:ind w:left="454" w:hanging="236"/>
      </w:pPr>
      <w:r>
        <w:rPr>
          <w:b/>
        </w:rPr>
        <w:t>Prompt</w:t>
      </w:r>
      <w:r>
        <w:rPr>
          <w:b/>
          <w:spacing w:val="11"/>
        </w:rPr>
        <w:t xml:space="preserve"> </w:t>
      </w:r>
      <w:r>
        <w:rPr>
          <w:b/>
        </w:rPr>
        <w:t>reporting</w:t>
      </w:r>
      <w:r>
        <w:rPr>
          <w:b/>
          <w:spacing w:val="15"/>
        </w:rPr>
        <w:t xml:space="preserve"> </w:t>
      </w:r>
      <w:r>
        <w:rPr>
          <w:b/>
        </w:rPr>
        <w:t>is crucial</w:t>
      </w:r>
      <w:r>
        <w:rPr>
          <w:b/>
          <w:spacing w:val="8"/>
        </w:rPr>
        <w:t xml:space="preserve"> </w:t>
      </w:r>
      <w:r>
        <w:t>—</w:t>
      </w:r>
      <w:r>
        <w:rPr>
          <w:spacing w:val="1"/>
        </w:rPr>
        <w:t xml:space="preserve"> </w:t>
      </w:r>
      <w:r>
        <w:t>a</w:t>
      </w:r>
      <w:r>
        <w:rPr>
          <w:spacing w:val="-5"/>
        </w:rPr>
        <w:t xml:space="preserve"> </w:t>
      </w:r>
      <w:r>
        <w:t>q</w:t>
      </w:r>
      <w:r>
        <w:t>uestion</w:t>
      </w:r>
      <w:r>
        <w:rPr>
          <w:spacing w:val="10"/>
        </w:rPr>
        <w:t xml:space="preserve"> </w:t>
      </w:r>
      <w:r>
        <w:t>or concern</w:t>
      </w:r>
      <w:r>
        <w:rPr>
          <w:spacing w:val="8"/>
        </w:rPr>
        <w:t xml:space="preserve"> </w:t>
      </w:r>
      <w:r>
        <w:t>may</w:t>
      </w:r>
      <w:r>
        <w:rPr>
          <w:spacing w:val="1"/>
        </w:rPr>
        <w:t xml:space="preserve"> </w:t>
      </w:r>
      <w:r>
        <w:t>be</w:t>
      </w:r>
      <w:r>
        <w:rPr>
          <w:spacing w:val="-2"/>
        </w:rPr>
        <w:t xml:space="preserve"> </w:t>
      </w:r>
      <w:r>
        <w:t>raised</w:t>
      </w:r>
      <w:r>
        <w:rPr>
          <w:spacing w:val="4"/>
        </w:rPr>
        <w:t xml:space="preserve"> </w:t>
      </w:r>
      <w:r>
        <w:t>by a</w:t>
      </w:r>
      <w:r>
        <w:rPr>
          <w:spacing w:val="-3"/>
        </w:rPr>
        <w:t xml:space="preserve"> </w:t>
      </w:r>
      <w:r>
        <w:t>GE</w:t>
      </w:r>
      <w:r>
        <w:rPr>
          <w:spacing w:val="-3"/>
        </w:rPr>
        <w:t xml:space="preserve"> </w:t>
      </w:r>
      <w:r>
        <w:t>Supplier</w:t>
      </w:r>
      <w:r>
        <w:rPr>
          <w:spacing w:val="13"/>
        </w:rPr>
        <w:t xml:space="preserve"> </w:t>
      </w:r>
      <w:r>
        <w:t>as</w:t>
      </w:r>
      <w:r>
        <w:rPr>
          <w:spacing w:val="-2"/>
        </w:rPr>
        <w:t xml:space="preserve"> follows:</w:t>
      </w:r>
    </w:p>
    <w:p w14:paraId="72FF528A" w14:textId="77777777" w:rsidR="006B302A" w:rsidRDefault="00187CE3">
      <w:pPr>
        <w:pStyle w:val="ListParagraph"/>
        <w:numPr>
          <w:ilvl w:val="1"/>
          <w:numId w:val="1"/>
        </w:numPr>
        <w:tabs>
          <w:tab w:val="left" w:pos="578"/>
          <w:tab w:val="left" w:pos="579"/>
        </w:tabs>
        <w:spacing w:before="83"/>
        <w:ind w:hanging="360"/>
      </w:pPr>
      <w:r>
        <w:t>By</w:t>
      </w:r>
      <w:r>
        <w:rPr>
          <w:spacing w:val="-2"/>
        </w:rPr>
        <w:t xml:space="preserve"> </w:t>
      </w:r>
      <w:r>
        <w:t>discussing</w:t>
      </w:r>
      <w:r>
        <w:rPr>
          <w:spacing w:val="11"/>
        </w:rPr>
        <w:t xml:space="preserve"> </w:t>
      </w:r>
      <w:r>
        <w:t>with</w:t>
      </w:r>
      <w:r>
        <w:rPr>
          <w:spacing w:val="2"/>
        </w:rPr>
        <w:t xml:space="preserve"> </w:t>
      </w:r>
      <w:r>
        <w:t>a</w:t>
      </w:r>
      <w:r>
        <w:rPr>
          <w:spacing w:val="-6"/>
        </w:rPr>
        <w:t xml:space="preserve"> </w:t>
      </w:r>
      <w:r>
        <w:t>cognizant</w:t>
      </w:r>
      <w:r>
        <w:rPr>
          <w:spacing w:val="10"/>
        </w:rPr>
        <w:t xml:space="preserve"> </w:t>
      </w:r>
      <w:r>
        <w:t>GE</w:t>
      </w:r>
      <w:r>
        <w:rPr>
          <w:spacing w:val="-1"/>
        </w:rPr>
        <w:t xml:space="preserve"> </w:t>
      </w:r>
      <w:r>
        <w:t>Manager;</w:t>
      </w:r>
      <w:r>
        <w:rPr>
          <w:spacing w:val="8"/>
        </w:rPr>
        <w:t xml:space="preserve"> </w:t>
      </w:r>
      <w:r>
        <w:rPr>
          <w:spacing w:val="-5"/>
        </w:rPr>
        <w:t>OR</w:t>
      </w:r>
    </w:p>
    <w:p w14:paraId="480E6CA5" w14:textId="77777777" w:rsidR="006B302A" w:rsidRDefault="00187CE3">
      <w:pPr>
        <w:pStyle w:val="ListParagraph"/>
        <w:numPr>
          <w:ilvl w:val="1"/>
          <w:numId w:val="1"/>
        </w:numPr>
        <w:tabs>
          <w:tab w:val="left" w:pos="578"/>
          <w:tab w:val="left" w:pos="579"/>
        </w:tabs>
        <w:ind w:hanging="360"/>
      </w:pPr>
      <w:r>
        <w:rPr>
          <w:w w:val="95"/>
        </w:rPr>
        <w:t>By</w:t>
      </w:r>
      <w:r>
        <w:rPr>
          <w:spacing w:val="-1"/>
        </w:rPr>
        <w:t xml:space="preserve"> </w:t>
      </w:r>
      <w:r>
        <w:rPr>
          <w:w w:val="95"/>
        </w:rPr>
        <w:t>calling</w:t>
      </w:r>
      <w:r>
        <w:rPr>
          <w:spacing w:val="6"/>
        </w:rPr>
        <w:t xml:space="preserve"> </w:t>
      </w:r>
      <w:r>
        <w:rPr>
          <w:w w:val="95"/>
        </w:rPr>
        <w:t>the</w:t>
      </w:r>
      <w:r>
        <w:rPr>
          <w:spacing w:val="-1"/>
        </w:rPr>
        <w:t xml:space="preserve"> </w:t>
      </w:r>
      <w:r>
        <w:rPr>
          <w:w w:val="95"/>
        </w:rPr>
        <w:t>GE</w:t>
      </w:r>
      <w:r>
        <w:rPr>
          <w:spacing w:val="-2"/>
        </w:rPr>
        <w:t xml:space="preserve"> </w:t>
      </w:r>
      <w:r>
        <w:rPr>
          <w:w w:val="95"/>
        </w:rPr>
        <w:t>Integrity</w:t>
      </w:r>
      <w:r>
        <w:rPr>
          <w:spacing w:val="8"/>
        </w:rPr>
        <w:t xml:space="preserve"> </w:t>
      </w:r>
      <w:r>
        <w:rPr>
          <w:w w:val="95"/>
        </w:rPr>
        <w:t>Helpline:</w:t>
      </w:r>
      <w:r>
        <w:rPr>
          <w:spacing w:val="16"/>
        </w:rPr>
        <w:t xml:space="preserve"> </w:t>
      </w:r>
      <w:r>
        <w:rPr>
          <w:b/>
          <w:w w:val="95"/>
        </w:rPr>
        <w:t>+1</w:t>
      </w:r>
      <w:r>
        <w:rPr>
          <w:b/>
          <w:spacing w:val="-2"/>
          <w:w w:val="95"/>
        </w:rPr>
        <w:t xml:space="preserve"> </w:t>
      </w:r>
      <w:r>
        <w:rPr>
          <w:b/>
          <w:w w:val="95"/>
        </w:rPr>
        <w:t>800-227-5003</w:t>
      </w:r>
      <w:r>
        <w:rPr>
          <w:b/>
          <w:spacing w:val="10"/>
        </w:rPr>
        <w:t xml:space="preserve"> </w:t>
      </w:r>
      <w:r>
        <w:rPr>
          <w:b/>
          <w:w w:val="95"/>
        </w:rPr>
        <w:t>or</w:t>
      </w:r>
      <w:r>
        <w:rPr>
          <w:b/>
        </w:rPr>
        <w:t xml:space="preserve"> </w:t>
      </w:r>
      <w:r>
        <w:rPr>
          <w:b/>
          <w:w w:val="95"/>
        </w:rPr>
        <w:t>+1</w:t>
      </w:r>
      <w:r>
        <w:rPr>
          <w:b/>
          <w:spacing w:val="-1"/>
          <w:w w:val="95"/>
        </w:rPr>
        <w:t xml:space="preserve"> </w:t>
      </w:r>
      <w:r>
        <w:rPr>
          <w:b/>
          <w:w w:val="95"/>
        </w:rPr>
        <w:t>617-443-3077;</w:t>
      </w:r>
      <w:r>
        <w:rPr>
          <w:b/>
          <w:spacing w:val="12"/>
        </w:rPr>
        <w:t xml:space="preserve"> </w:t>
      </w:r>
      <w:r>
        <w:rPr>
          <w:spacing w:val="-5"/>
          <w:w w:val="95"/>
        </w:rPr>
        <w:t>OR</w:t>
      </w:r>
    </w:p>
    <w:p w14:paraId="6C6AE129" w14:textId="77777777" w:rsidR="006B302A" w:rsidRDefault="00187CE3">
      <w:pPr>
        <w:pStyle w:val="ListParagraph"/>
        <w:numPr>
          <w:ilvl w:val="1"/>
          <w:numId w:val="1"/>
        </w:numPr>
        <w:tabs>
          <w:tab w:val="left" w:pos="578"/>
          <w:tab w:val="left" w:pos="579"/>
        </w:tabs>
        <w:spacing w:before="2"/>
        <w:ind w:hanging="360"/>
      </w:pPr>
      <w:r>
        <w:rPr>
          <w:w w:val="95"/>
        </w:rPr>
        <w:t>By</w:t>
      </w:r>
      <w:r>
        <w:rPr>
          <w:spacing w:val="27"/>
        </w:rPr>
        <w:t xml:space="preserve"> </w:t>
      </w:r>
      <w:r>
        <w:rPr>
          <w:w w:val="95"/>
        </w:rPr>
        <w:t>emailing</w:t>
      </w:r>
      <w:r>
        <w:rPr>
          <w:spacing w:val="43"/>
        </w:rPr>
        <w:t xml:space="preserve"> </w:t>
      </w:r>
      <w:hyperlink r:id="rId12">
        <w:r>
          <w:rPr>
            <w:b/>
            <w:w w:val="95"/>
          </w:rPr>
          <w:t>ombudsperson@corporate.ge.com</w:t>
        </w:r>
      </w:hyperlink>
      <w:r>
        <w:rPr>
          <w:b/>
          <w:spacing w:val="76"/>
        </w:rPr>
        <w:t xml:space="preserve"> </w:t>
      </w:r>
      <w:r>
        <w:rPr>
          <w:spacing w:val="-5"/>
          <w:w w:val="95"/>
        </w:rPr>
        <w:t>OR</w:t>
      </w:r>
    </w:p>
    <w:p w14:paraId="5B4CDF53" w14:textId="77777777" w:rsidR="006B302A" w:rsidRDefault="00187CE3">
      <w:pPr>
        <w:pStyle w:val="ListParagraph"/>
        <w:numPr>
          <w:ilvl w:val="1"/>
          <w:numId w:val="1"/>
        </w:numPr>
        <w:tabs>
          <w:tab w:val="left" w:pos="578"/>
          <w:tab w:val="left" w:pos="579"/>
        </w:tabs>
        <w:ind w:hanging="360"/>
      </w:pPr>
      <w:r>
        <w:t>By</w:t>
      </w:r>
      <w:r>
        <w:rPr>
          <w:spacing w:val="-2"/>
        </w:rPr>
        <w:t xml:space="preserve"> </w:t>
      </w:r>
      <w:r>
        <w:t>contacting</w:t>
      </w:r>
      <w:r>
        <w:rPr>
          <w:spacing w:val="11"/>
        </w:rPr>
        <w:t xml:space="preserve"> </w:t>
      </w:r>
      <w:r>
        <w:t>any</w:t>
      </w:r>
      <w:r>
        <w:rPr>
          <w:spacing w:val="-1"/>
        </w:rPr>
        <w:t xml:space="preserve"> </w:t>
      </w:r>
      <w:r>
        <w:t>Compliance</w:t>
      </w:r>
      <w:r>
        <w:rPr>
          <w:spacing w:val="14"/>
        </w:rPr>
        <w:t xml:space="preserve"> </w:t>
      </w:r>
      <w:r>
        <w:t>Resource</w:t>
      </w:r>
      <w:r>
        <w:rPr>
          <w:spacing w:val="10"/>
        </w:rPr>
        <w:t xml:space="preserve"> </w:t>
      </w:r>
      <w:r>
        <w:t>(e.g.,</w:t>
      </w:r>
      <w:r>
        <w:rPr>
          <w:spacing w:val="9"/>
        </w:rPr>
        <w:t xml:space="preserve"> </w:t>
      </w:r>
      <w:r>
        <w:t>GE</w:t>
      </w:r>
      <w:r>
        <w:rPr>
          <w:spacing w:val="-2"/>
        </w:rPr>
        <w:t xml:space="preserve"> </w:t>
      </w:r>
      <w:r>
        <w:t>legal</w:t>
      </w:r>
      <w:r>
        <w:rPr>
          <w:spacing w:val="1"/>
        </w:rPr>
        <w:t xml:space="preserve"> </w:t>
      </w:r>
      <w:r>
        <w:t>counsel</w:t>
      </w:r>
      <w:r>
        <w:rPr>
          <w:spacing w:val="4"/>
        </w:rPr>
        <w:t xml:space="preserve"> </w:t>
      </w:r>
      <w:r>
        <w:t>or</w:t>
      </w:r>
      <w:r>
        <w:rPr>
          <w:spacing w:val="-1"/>
        </w:rPr>
        <w:t xml:space="preserve"> </w:t>
      </w:r>
      <w:r>
        <w:rPr>
          <w:spacing w:val="-2"/>
        </w:rPr>
        <w:t>auditor).</w:t>
      </w:r>
    </w:p>
    <w:p w14:paraId="2F204FB1" w14:textId="77777777" w:rsidR="006B302A" w:rsidRDefault="006B302A">
      <w:pPr>
        <w:pStyle w:val="BodyText"/>
        <w:spacing w:before="9"/>
        <w:rPr>
          <w:sz w:val="20"/>
        </w:rPr>
      </w:pPr>
    </w:p>
    <w:p w14:paraId="059DF94B" w14:textId="77777777" w:rsidR="006B302A" w:rsidRDefault="00187CE3">
      <w:pPr>
        <w:pStyle w:val="ListParagraph"/>
        <w:numPr>
          <w:ilvl w:val="0"/>
          <w:numId w:val="1"/>
        </w:numPr>
        <w:tabs>
          <w:tab w:val="left" w:pos="524"/>
        </w:tabs>
        <w:spacing w:before="1"/>
        <w:ind w:left="523" w:hanging="305"/>
      </w:pPr>
      <w:r>
        <w:rPr>
          <w:b/>
        </w:rPr>
        <w:t>GE</w:t>
      </w:r>
      <w:r>
        <w:rPr>
          <w:b/>
          <w:spacing w:val="-4"/>
        </w:rPr>
        <w:t xml:space="preserve"> </w:t>
      </w:r>
      <w:r>
        <w:rPr>
          <w:b/>
        </w:rPr>
        <w:t>Policy</w:t>
      </w:r>
      <w:r>
        <w:rPr>
          <w:b/>
          <w:spacing w:val="7"/>
        </w:rPr>
        <w:t xml:space="preserve"> </w:t>
      </w:r>
      <w:r>
        <w:rPr>
          <w:b/>
        </w:rPr>
        <w:t>forbids</w:t>
      </w:r>
      <w:r>
        <w:rPr>
          <w:b/>
          <w:spacing w:val="12"/>
        </w:rPr>
        <w:t xml:space="preserve"> </w:t>
      </w:r>
      <w:r>
        <w:rPr>
          <w:b/>
        </w:rPr>
        <w:t>retaliation</w:t>
      </w:r>
      <w:r>
        <w:rPr>
          <w:b/>
          <w:spacing w:val="17"/>
        </w:rPr>
        <w:t xml:space="preserve"> </w:t>
      </w:r>
      <w:r>
        <w:t>against</w:t>
      </w:r>
      <w:r>
        <w:rPr>
          <w:spacing w:val="7"/>
        </w:rPr>
        <w:t xml:space="preserve"> </w:t>
      </w:r>
      <w:r>
        <w:t>any</w:t>
      </w:r>
      <w:r>
        <w:rPr>
          <w:spacing w:val="-1"/>
        </w:rPr>
        <w:t xml:space="preserve"> </w:t>
      </w:r>
      <w:r>
        <w:t>person</w:t>
      </w:r>
      <w:r>
        <w:rPr>
          <w:spacing w:val="4"/>
        </w:rPr>
        <w:t xml:space="preserve"> </w:t>
      </w:r>
      <w:r>
        <w:t>reporting</w:t>
      </w:r>
      <w:r>
        <w:rPr>
          <w:spacing w:val="8"/>
        </w:rPr>
        <w:t xml:space="preserve"> </w:t>
      </w:r>
      <w:r>
        <w:t>such a</w:t>
      </w:r>
      <w:r>
        <w:rPr>
          <w:spacing w:val="-5"/>
        </w:rPr>
        <w:t xml:space="preserve"> </w:t>
      </w:r>
      <w:r>
        <w:rPr>
          <w:spacing w:val="-2"/>
        </w:rPr>
        <w:t>concern.</w:t>
      </w:r>
    </w:p>
    <w:p w14:paraId="18716A5F" w14:textId="77777777" w:rsidR="006B302A" w:rsidRDefault="006B302A">
      <w:pPr>
        <w:pStyle w:val="BodyText"/>
        <w:rPr>
          <w:sz w:val="20"/>
        </w:rPr>
      </w:pPr>
    </w:p>
    <w:p w14:paraId="520A73DC" w14:textId="77777777" w:rsidR="006B302A" w:rsidRDefault="006B302A">
      <w:pPr>
        <w:pStyle w:val="BodyText"/>
        <w:rPr>
          <w:sz w:val="20"/>
        </w:rPr>
      </w:pPr>
    </w:p>
    <w:p w14:paraId="760BA559" w14:textId="77777777" w:rsidR="006B302A" w:rsidRDefault="006B302A">
      <w:pPr>
        <w:pStyle w:val="BodyText"/>
        <w:rPr>
          <w:sz w:val="20"/>
        </w:rPr>
      </w:pPr>
    </w:p>
    <w:p w14:paraId="37D32CC9" w14:textId="77777777" w:rsidR="006B302A" w:rsidRDefault="006B302A">
      <w:pPr>
        <w:pStyle w:val="BodyText"/>
        <w:rPr>
          <w:sz w:val="20"/>
        </w:rPr>
      </w:pPr>
    </w:p>
    <w:p w14:paraId="3B69F2C3" w14:textId="77777777" w:rsidR="006B302A" w:rsidRDefault="006B302A">
      <w:pPr>
        <w:pStyle w:val="BodyText"/>
        <w:rPr>
          <w:sz w:val="20"/>
        </w:rPr>
      </w:pPr>
    </w:p>
    <w:p w14:paraId="6A92F136" w14:textId="77777777" w:rsidR="006B302A" w:rsidRDefault="006B302A">
      <w:pPr>
        <w:pStyle w:val="BodyText"/>
        <w:rPr>
          <w:sz w:val="20"/>
        </w:rPr>
      </w:pPr>
    </w:p>
    <w:p w14:paraId="223CA4AC" w14:textId="77777777" w:rsidR="006B302A" w:rsidRDefault="006B302A">
      <w:pPr>
        <w:pStyle w:val="BodyText"/>
        <w:rPr>
          <w:sz w:val="20"/>
        </w:rPr>
      </w:pPr>
    </w:p>
    <w:p w14:paraId="0B861E39" w14:textId="77777777" w:rsidR="006B302A" w:rsidRDefault="006B302A">
      <w:pPr>
        <w:pStyle w:val="BodyText"/>
        <w:rPr>
          <w:sz w:val="20"/>
        </w:rPr>
      </w:pPr>
    </w:p>
    <w:p w14:paraId="33422BFA" w14:textId="77777777" w:rsidR="006B302A" w:rsidRDefault="006B302A">
      <w:pPr>
        <w:pStyle w:val="BodyText"/>
        <w:rPr>
          <w:sz w:val="20"/>
        </w:rPr>
      </w:pPr>
    </w:p>
    <w:p w14:paraId="0C9DE34D" w14:textId="77777777" w:rsidR="006B302A" w:rsidRDefault="006B302A">
      <w:pPr>
        <w:pStyle w:val="BodyText"/>
        <w:rPr>
          <w:sz w:val="20"/>
        </w:rPr>
      </w:pPr>
    </w:p>
    <w:p w14:paraId="2025AD68" w14:textId="77777777" w:rsidR="006B302A" w:rsidRDefault="006B302A">
      <w:pPr>
        <w:pStyle w:val="BodyText"/>
        <w:rPr>
          <w:sz w:val="20"/>
        </w:rPr>
      </w:pPr>
    </w:p>
    <w:p w14:paraId="607A3D9B" w14:textId="77777777" w:rsidR="006B302A" w:rsidRDefault="006B302A">
      <w:pPr>
        <w:pStyle w:val="BodyText"/>
        <w:rPr>
          <w:sz w:val="20"/>
        </w:rPr>
      </w:pPr>
    </w:p>
    <w:p w14:paraId="4C9A4072" w14:textId="77777777" w:rsidR="006B302A" w:rsidRDefault="006B302A">
      <w:pPr>
        <w:pStyle w:val="BodyText"/>
        <w:rPr>
          <w:sz w:val="20"/>
        </w:rPr>
      </w:pPr>
    </w:p>
    <w:p w14:paraId="54A726C9" w14:textId="77777777" w:rsidR="006B302A" w:rsidRDefault="006B302A">
      <w:pPr>
        <w:pStyle w:val="BodyText"/>
        <w:rPr>
          <w:sz w:val="20"/>
        </w:rPr>
      </w:pPr>
    </w:p>
    <w:p w14:paraId="2B87D0E7" w14:textId="77777777" w:rsidR="006B302A" w:rsidRDefault="006B302A">
      <w:pPr>
        <w:pStyle w:val="BodyText"/>
        <w:spacing w:before="11"/>
        <w:rPr>
          <w:sz w:val="19"/>
        </w:rPr>
      </w:pPr>
    </w:p>
    <w:p w14:paraId="1465E644" w14:textId="77777777" w:rsidR="006B302A" w:rsidRDefault="00187CE3">
      <w:pPr>
        <w:spacing w:before="94" w:line="204" w:lineRule="exact"/>
        <w:ind w:left="118"/>
        <w:rPr>
          <w:sz w:val="18"/>
        </w:rPr>
      </w:pPr>
      <w:r>
        <w:rPr>
          <w:color w:val="808080"/>
          <w:sz w:val="18"/>
        </w:rPr>
        <w:t>Supplier</w:t>
      </w:r>
      <w:r>
        <w:rPr>
          <w:color w:val="808080"/>
          <w:spacing w:val="7"/>
          <w:sz w:val="18"/>
        </w:rPr>
        <w:t xml:space="preserve"> </w:t>
      </w:r>
      <w:r>
        <w:rPr>
          <w:color w:val="808080"/>
          <w:sz w:val="18"/>
        </w:rPr>
        <w:t>Integrity</w:t>
      </w:r>
      <w:r>
        <w:rPr>
          <w:color w:val="808080"/>
          <w:spacing w:val="8"/>
          <w:sz w:val="18"/>
        </w:rPr>
        <w:t xml:space="preserve"> </w:t>
      </w:r>
      <w:r>
        <w:rPr>
          <w:color w:val="808080"/>
          <w:sz w:val="18"/>
        </w:rPr>
        <w:t>Guide:</w:t>
      </w:r>
      <w:r>
        <w:rPr>
          <w:color w:val="808080"/>
          <w:spacing w:val="6"/>
          <w:sz w:val="18"/>
        </w:rPr>
        <w:t xml:space="preserve"> </w:t>
      </w:r>
      <w:r>
        <w:rPr>
          <w:color w:val="808080"/>
          <w:sz w:val="18"/>
        </w:rPr>
        <w:t>Revised</w:t>
      </w:r>
      <w:r>
        <w:rPr>
          <w:color w:val="808080"/>
          <w:spacing w:val="10"/>
          <w:sz w:val="18"/>
        </w:rPr>
        <w:t xml:space="preserve"> </w:t>
      </w:r>
      <w:r>
        <w:rPr>
          <w:color w:val="808080"/>
          <w:sz w:val="18"/>
        </w:rPr>
        <w:t>February</w:t>
      </w:r>
      <w:r>
        <w:rPr>
          <w:color w:val="808080"/>
          <w:spacing w:val="10"/>
          <w:sz w:val="18"/>
        </w:rPr>
        <w:t xml:space="preserve"> </w:t>
      </w:r>
      <w:r>
        <w:rPr>
          <w:color w:val="808080"/>
          <w:sz w:val="18"/>
        </w:rPr>
        <w:t>21,</w:t>
      </w:r>
      <w:r>
        <w:rPr>
          <w:color w:val="808080"/>
          <w:spacing w:val="3"/>
          <w:sz w:val="18"/>
        </w:rPr>
        <w:t xml:space="preserve"> </w:t>
      </w:r>
      <w:r>
        <w:rPr>
          <w:color w:val="808080"/>
          <w:spacing w:val="-4"/>
          <w:sz w:val="18"/>
        </w:rPr>
        <w:t>2018</w:t>
      </w:r>
    </w:p>
    <w:p w14:paraId="243F88F6" w14:textId="77777777" w:rsidR="006B302A" w:rsidRDefault="00187CE3">
      <w:pPr>
        <w:tabs>
          <w:tab w:val="left" w:pos="10178"/>
        </w:tabs>
        <w:spacing w:line="204" w:lineRule="exact"/>
        <w:ind w:left="138"/>
        <w:rPr>
          <w:sz w:val="18"/>
        </w:rPr>
      </w:pPr>
      <w:r>
        <w:rPr>
          <w:color w:val="808080"/>
          <w:sz w:val="18"/>
        </w:rPr>
        <w:t>Supersedes:</w:t>
      </w:r>
      <w:r>
        <w:rPr>
          <w:color w:val="808080"/>
          <w:spacing w:val="15"/>
          <w:sz w:val="18"/>
        </w:rPr>
        <w:t xml:space="preserve"> </w:t>
      </w:r>
      <w:r>
        <w:rPr>
          <w:color w:val="808080"/>
          <w:sz w:val="18"/>
        </w:rPr>
        <w:t>March</w:t>
      </w:r>
      <w:r>
        <w:rPr>
          <w:color w:val="808080"/>
          <w:spacing w:val="7"/>
          <w:sz w:val="18"/>
        </w:rPr>
        <w:t xml:space="preserve"> </w:t>
      </w:r>
      <w:r>
        <w:rPr>
          <w:color w:val="808080"/>
          <w:sz w:val="18"/>
        </w:rPr>
        <w:t>1,</w:t>
      </w:r>
      <w:r>
        <w:rPr>
          <w:color w:val="808080"/>
          <w:spacing w:val="-3"/>
          <w:sz w:val="18"/>
        </w:rPr>
        <w:t xml:space="preserve"> </w:t>
      </w:r>
      <w:proofErr w:type="gramStart"/>
      <w:r>
        <w:rPr>
          <w:color w:val="808080"/>
          <w:spacing w:val="-4"/>
          <w:sz w:val="18"/>
        </w:rPr>
        <w:t>2016</w:t>
      </w:r>
      <w:proofErr w:type="gramEnd"/>
      <w:r>
        <w:rPr>
          <w:color w:val="808080"/>
          <w:sz w:val="18"/>
        </w:rPr>
        <w:tab/>
        <w:t>Page</w:t>
      </w:r>
      <w:r>
        <w:rPr>
          <w:color w:val="808080"/>
          <w:spacing w:val="-4"/>
          <w:sz w:val="18"/>
        </w:rPr>
        <w:t xml:space="preserve"> </w:t>
      </w:r>
      <w:r>
        <w:rPr>
          <w:color w:val="808080"/>
          <w:sz w:val="18"/>
        </w:rPr>
        <w:t>2</w:t>
      </w:r>
      <w:r>
        <w:rPr>
          <w:color w:val="808080"/>
          <w:spacing w:val="-1"/>
          <w:sz w:val="18"/>
        </w:rPr>
        <w:t xml:space="preserve"> </w:t>
      </w:r>
      <w:r>
        <w:rPr>
          <w:color w:val="808080"/>
          <w:sz w:val="18"/>
        </w:rPr>
        <w:t>of</w:t>
      </w:r>
      <w:r>
        <w:rPr>
          <w:color w:val="808080"/>
          <w:spacing w:val="-1"/>
          <w:sz w:val="18"/>
        </w:rPr>
        <w:t xml:space="preserve"> </w:t>
      </w:r>
      <w:r>
        <w:rPr>
          <w:color w:val="808080"/>
          <w:spacing w:val="-10"/>
          <w:sz w:val="18"/>
        </w:rPr>
        <w:t>2</w:t>
      </w:r>
    </w:p>
    <w:sectPr w:rsidR="006B302A">
      <w:headerReference w:type="default" r:id="rId13"/>
      <w:footerReference w:type="default" r:id="rId14"/>
      <w:pgSz w:w="11910" w:h="16840"/>
      <w:pgMar w:top="1420" w:right="600" w:bottom="280" w:left="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90CA" w14:textId="77777777" w:rsidR="00187CE3" w:rsidRDefault="00187CE3">
      <w:r>
        <w:separator/>
      </w:r>
    </w:p>
  </w:endnote>
  <w:endnote w:type="continuationSeparator" w:id="0">
    <w:p w14:paraId="70572272" w14:textId="77777777" w:rsidR="00187CE3" w:rsidRDefault="0018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 Inspira Sans">
    <w:altName w:val="GE Inspira Sans"/>
    <w:panose1 w:val="020B0503060000000003"/>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F8C9" w14:textId="77777777" w:rsidR="006B302A" w:rsidRDefault="00187CE3">
    <w:pPr>
      <w:pStyle w:val="BodyText"/>
      <w:spacing w:line="14" w:lineRule="auto"/>
      <w:rPr>
        <w:sz w:val="20"/>
      </w:rPr>
    </w:pPr>
    <w:r>
      <w:pict w14:anchorId="659EA791">
        <v:shapetype id="_x0000_t202" coordsize="21600,21600" o:spt="202" path="m,l,21600r21600,l21600,xe">
          <v:stroke joinstyle="miter"/>
          <v:path gradientshapeok="t" o:connecttype="rect"/>
        </v:shapetype>
        <v:shape id="docshape390" o:spid="_x0000_s1028" type="#_x0000_t202" style="position:absolute;margin-left:34.5pt;margin-top:759.8pt;width:97.8pt;height:20.1pt;z-index:-16688128;mso-position-horizontal-relative:page;mso-position-vertical-relative:page" filled="f" stroked="f">
          <v:textbox style="mso-next-textbox:#docshape390" inset="0,0,0,0">
            <w:txbxContent>
              <w:p w14:paraId="36D48094" w14:textId="77777777" w:rsidR="006B302A" w:rsidRDefault="00187CE3">
                <w:pPr>
                  <w:spacing w:before="14" w:line="184" w:lineRule="exact"/>
                  <w:ind w:left="20"/>
                  <w:rPr>
                    <w:sz w:val="16"/>
                  </w:rPr>
                </w:pPr>
                <w:r>
                  <w:rPr>
                    <w:sz w:val="16"/>
                  </w:rPr>
                  <w:t>7.4-PIT-F004,</w:t>
                </w:r>
                <w:r>
                  <w:rPr>
                    <w:spacing w:val="-6"/>
                    <w:sz w:val="16"/>
                  </w:rPr>
                  <w:t xml:space="preserve"> </w:t>
                </w:r>
                <w:r>
                  <w:rPr>
                    <w:sz w:val="16"/>
                  </w:rPr>
                  <w:t>Rev</w:t>
                </w:r>
                <w:r>
                  <w:rPr>
                    <w:spacing w:val="-7"/>
                    <w:sz w:val="16"/>
                  </w:rPr>
                  <w:t xml:space="preserve"> </w:t>
                </w:r>
                <w:r>
                  <w:rPr>
                    <w:i/>
                    <w:sz w:val="16"/>
                  </w:rPr>
                  <w:t>5</w:t>
                </w:r>
                <w:r>
                  <w:rPr>
                    <w:sz w:val="16"/>
                  </w:rPr>
                  <w:t>.1</w:t>
                </w:r>
                <w:r>
                  <w:rPr>
                    <w:spacing w:val="-5"/>
                    <w:sz w:val="16"/>
                  </w:rPr>
                  <w:t xml:space="preserve"> </w:t>
                </w:r>
                <w:r>
                  <w:rPr>
                    <w:sz w:val="16"/>
                  </w:rPr>
                  <w:t>6-</w:t>
                </w:r>
                <w:r>
                  <w:rPr>
                    <w:spacing w:val="-4"/>
                    <w:sz w:val="16"/>
                  </w:rPr>
                  <w:t>2022</w:t>
                </w:r>
              </w:p>
              <w:p w14:paraId="115590F9" w14:textId="77777777" w:rsidR="006B302A" w:rsidRDefault="00187CE3">
                <w:pPr>
                  <w:spacing w:line="184" w:lineRule="exact"/>
                  <w:ind w:left="20"/>
                  <w:rPr>
                    <w:sz w:val="16"/>
                  </w:rPr>
                </w:pPr>
                <w:r>
                  <w:rPr>
                    <w:sz w:val="16"/>
                  </w:rPr>
                  <w:t>Editor:</w:t>
                </w:r>
                <w:r>
                  <w:rPr>
                    <w:spacing w:val="-7"/>
                    <w:sz w:val="16"/>
                  </w:rPr>
                  <w:t xml:space="preserve"> </w:t>
                </w:r>
                <w:r>
                  <w:rPr>
                    <w:sz w:val="16"/>
                  </w:rPr>
                  <w:t>Beth</w:t>
                </w:r>
                <w:r>
                  <w:rPr>
                    <w:spacing w:val="-7"/>
                    <w:sz w:val="16"/>
                  </w:rPr>
                  <w:t xml:space="preserve"> </w:t>
                </w:r>
                <w:r>
                  <w:rPr>
                    <w:spacing w:val="-2"/>
                    <w:sz w:val="16"/>
                  </w:rPr>
                  <w:t>Reina</w:t>
                </w:r>
              </w:p>
            </w:txbxContent>
          </v:textbox>
          <w10:wrap anchorx="page" anchory="page"/>
        </v:shape>
      </w:pict>
    </w:r>
    <w:r>
      <w:pict w14:anchorId="128F42AA">
        <v:shape id="docshape391" o:spid="_x0000_s1027" type="#_x0000_t202" style="position:absolute;margin-left:525pt;margin-top:759.8pt;width:31.55pt;height:10.95pt;z-index:-16687616;mso-position-horizontal-relative:page;mso-position-vertical-relative:page" filled="f" stroked="f">
          <v:textbox style="mso-next-textbox:#docshape391" inset="0,0,0,0">
            <w:txbxContent>
              <w:p w14:paraId="232028E8" w14:textId="77777777" w:rsidR="006B302A" w:rsidRDefault="00187CE3">
                <w:pPr>
                  <w:spacing w:before="14"/>
                  <w:ind w:left="20"/>
                  <w:rPr>
                    <w:sz w:val="16"/>
                  </w:rPr>
                </w:pPr>
                <w:r>
                  <w:rPr>
                    <w:sz w:val="16"/>
                  </w:rPr>
                  <w:t>Page</w:t>
                </w:r>
                <w:r>
                  <w:rPr>
                    <w:spacing w:val="-7"/>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17</w:t>
                </w:r>
                <w:r>
                  <w:rPr>
                    <w:spacing w:val="-5"/>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0CE9" w14:textId="77777777" w:rsidR="006B302A" w:rsidRDefault="00187CE3">
    <w:pPr>
      <w:pStyle w:val="BodyText"/>
      <w:spacing w:line="14" w:lineRule="auto"/>
      <w:rPr>
        <w:sz w:val="20"/>
      </w:rPr>
    </w:pPr>
    <w:r>
      <w:pict w14:anchorId="1CFD3732">
        <v:shapetype id="_x0000_t202" coordsize="21600,21600" o:spt="202" path="m,l,21600r21600,l21600,xe">
          <v:stroke joinstyle="miter"/>
          <v:path gradientshapeok="t" o:connecttype="rect"/>
        </v:shapetype>
        <v:shape id="docshape430" o:spid="_x0000_s1026" type="#_x0000_t202" style="position:absolute;margin-left:13.95pt;margin-top:761.6pt;width:197.8pt;height:22.1pt;z-index:-16687104;mso-position-horizontal-relative:page;mso-position-vertical-relative:page" filled="f" stroked="f">
          <v:textbox style="mso-next-textbox:#docshape430" inset="0,0,0,0">
            <w:txbxContent>
              <w:p w14:paraId="36208A5E" w14:textId="77777777" w:rsidR="006B302A" w:rsidRDefault="00187CE3">
                <w:pPr>
                  <w:spacing w:before="19" w:line="232" w:lineRule="auto"/>
                  <w:ind w:left="39" w:hanging="20"/>
                  <w:rPr>
                    <w:sz w:val="18"/>
                  </w:rPr>
                </w:pPr>
                <w:r>
                  <w:rPr>
                    <w:color w:val="808080"/>
                    <w:sz w:val="18"/>
                  </w:rPr>
                  <w:t xml:space="preserve">Supplier Integrity Guide: Revised February 21, </w:t>
                </w:r>
                <w:proofErr w:type="gramStart"/>
                <w:r>
                  <w:rPr>
                    <w:color w:val="808080"/>
                    <w:sz w:val="18"/>
                  </w:rPr>
                  <w:t>2018</w:t>
                </w:r>
                <w:proofErr w:type="gramEnd"/>
                <w:r>
                  <w:rPr>
                    <w:color w:val="808080"/>
                    <w:spacing w:val="40"/>
                    <w:sz w:val="18"/>
                  </w:rPr>
                  <w:t xml:space="preserve"> </w:t>
                </w:r>
                <w:r>
                  <w:rPr>
                    <w:color w:val="808080"/>
                    <w:sz w:val="18"/>
                  </w:rPr>
                  <w:t>Supersedes:</w:t>
                </w:r>
                <w:r>
                  <w:rPr>
                    <w:color w:val="808080"/>
                    <w:spacing w:val="40"/>
                    <w:sz w:val="18"/>
                  </w:rPr>
                  <w:t xml:space="preserve"> </w:t>
                </w:r>
                <w:r>
                  <w:rPr>
                    <w:color w:val="808080"/>
                    <w:sz w:val="18"/>
                  </w:rPr>
                  <w:t>March 1, 2016</w:t>
                </w:r>
              </w:p>
            </w:txbxContent>
          </v:textbox>
          <w10:wrap anchorx="page" anchory="page"/>
        </v:shape>
      </w:pict>
    </w:r>
    <w:r>
      <w:pict w14:anchorId="393B3EEC">
        <v:shape id="docshape431" o:spid="_x0000_s1025" type="#_x0000_t202" style="position:absolute;margin-left:516.9pt;margin-top:771.65pt;width:43.15pt;height:12.1pt;z-index:-16686592;mso-position-horizontal-relative:page;mso-position-vertical-relative:page" filled="f" stroked="f">
          <v:textbox style="mso-next-textbox:#docshape431" inset="0,0,0,0">
            <w:txbxContent>
              <w:p w14:paraId="6C0409B0" w14:textId="77777777" w:rsidR="006B302A" w:rsidRDefault="00187CE3">
                <w:pPr>
                  <w:spacing w:before="14"/>
                  <w:ind w:left="20"/>
                  <w:rPr>
                    <w:sz w:val="18"/>
                  </w:rPr>
                </w:pPr>
                <w:r>
                  <w:rPr>
                    <w:color w:val="808080"/>
                    <w:sz w:val="18"/>
                  </w:rPr>
                  <w:t>Page</w:t>
                </w:r>
                <w:r>
                  <w:rPr>
                    <w:color w:val="808080"/>
                    <w:spacing w:val="-4"/>
                    <w:sz w:val="18"/>
                  </w:rPr>
                  <w:t xml:space="preserve"> </w:t>
                </w:r>
                <w:r>
                  <w:rPr>
                    <w:color w:val="808080"/>
                    <w:sz w:val="18"/>
                  </w:rPr>
                  <w:t>1</w:t>
                </w:r>
                <w:r>
                  <w:rPr>
                    <w:color w:val="808080"/>
                    <w:spacing w:val="-1"/>
                    <w:sz w:val="18"/>
                  </w:rPr>
                  <w:t xml:space="preserve"> </w:t>
                </w:r>
                <w:r>
                  <w:rPr>
                    <w:color w:val="808080"/>
                    <w:sz w:val="18"/>
                  </w:rPr>
                  <w:t>of</w:t>
                </w:r>
                <w:r>
                  <w:rPr>
                    <w:color w:val="808080"/>
                    <w:spacing w:val="-1"/>
                    <w:sz w:val="18"/>
                  </w:rPr>
                  <w:t xml:space="preserve"> </w:t>
                </w:r>
                <w:r>
                  <w:rPr>
                    <w:color w:val="808080"/>
                    <w:spacing w:val="-10"/>
                    <w:sz w:val="18"/>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1720" w14:textId="77777777" w:rsidR="006B302A" w:rsidRDefault="006B302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42C7" w14:textId="77777777" w:rsidR="00187CE3" w:rsidRDefault="00187CE3">
      <w:r>
        <w:separator/>
      </w:r>
    </w:p>
  </w:footnote>
  <w:footnote w:type="continuationSeparator" w:id="0">
    <w:p w14:paraId="0F1D5F74" w14:textId="77777777" w:rsidR="00187CE3" w:rsidRDefault="0018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7B5C" w14:textId="77777777" w:rsidR="006B302A" w:rsidRDefault="00187CE3">
    <w:pPr>
      <w:pStyle w:val="BodyText"/>
      <w:spacing w:line="14" w:lineRule="auto"/>
      <w:rPr>
        <w:sz w:val="20"/>
      </w:rPr>
    </w:pPr>
    <w:r>
      <w:rPr>
        <w:noProof/>
      </w:rPr>
      <w:drawing>
        <wp:anchor distT="0" distB="0" distL="0" distR="0" simplePos="0" relativeHeight="251659264" behindDoc="1" locked="0" layoutInCell="1" allowOverlap="1" wp14:anchorId="0836FB51" wp14:editId="4054182F">
          <wp:simplePos x="0" y="0"/>
          <wp:positionH relativeFrom="page">
            <wp:posOffset>393700</wp:posOffset>
          </wp:positionH>
          <wp:positionV relativeFrom="page">
            <wp:posOffset>146304</wp:posOffset>
          </wp:positionV>
          <wp:extent cx="777874" cy="777608"/>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77874" cy="777608"/>
                  </a:xfrm>
                  <a:prstGeom prst="rect">
                    <a:avLst/>
                  </a:prstGeom>
                </pic:spPr>
              </pic:pic>
            </a:graphicData>
          </a:graphic>
        </wp:anchor>
      </w:drawing>
    </w:r>
    <w:r>
      <w:pict w14:anchorId="7530A108">
        <v:shapetype id="_x0000_t202" coordsize="21600,21600" o:spt="202" path="m,l,21600r21600,l21600,xe">
          <v:stroke joinstyle="miter"/>
          <v:path gradientshapeok="t" o:connecttype="rect"/>
        </v:shapetype>
        <v:shape id="docshape389" o:spid="_x0000_s1029" type="#_x0000_t202" style="position:absolute;margin-left:485pt;margin-top:28pt;width:89.8pt;height:34pt;z-index:-16688640;mso-position-horizontal-relative:page;mso-position-vertical-relative:page" filled="f" stroked="f">
          <v:textbox style="mso-next-textbox:#docshape389" inset="0,0,0,0">
            <w:txbxContent>
              <w:p w14:paraId="4A61D901" w14:textId="77777777" w:rsidR="006B302A" w:rsidRDefault="00187CE3">
                <w:pPr>
                  <w:spacing w:line="346" w:lineRule="exact"/>
                  <w:ind w:left="20"/>
                  <w:rPr>
                    <w:rFonts w:ascii="Calibri"/>
                    <w:sz w:val="32"/>
                  </w:rPr>
                </w:pPr>
                <w:r>
                  <w:rPr>
                    <w:rFonts w:ascii="Calibri"/>
                    <w:color w:val="B3B3B3"/>
                    <w:sz w:val="32"/>
                  </w:rPr>
                  <w:t>GE</w:t>
                </w:r>
                <w:r>
                  <w:rPr>
                    <w:rFonts w:ascii="Calibri"/>
                    <w:color w:val="B3B3B3"/>
                    <w:spacing w:val="-4"/>
                    <w:sz w:val="32"/>
                  </w:rPr>
                  <w:t xml:space="preserve"> </w:t>
                </w:r>
                <w:r>
                  <w:rPr>
                    <w:rFonts w:ascii="Calibri"/>
                    <w:color w:val="B3B3B3"/>
                    <w:spacing w:val="-2"/>
                    <w:sz w:val="32"/>
                  </w:rPr>
                  <w:t>Power</w:t>
                </w:r>
              </w:p>
              <w:p w14:paraId="26CED966" w14:textId="77777777" w:rsidR="006B302A" w:rsidRDefault="00187CE3">
                <w:pPr>
                  <w:spacing w:before="25"/>
                  <w:ind w:left="20"/>
                  <w:rPr>
                    <w:rFonts w:ascii="Calibri"/>
                    <w:sz w:val="24"/>
                  </w:rPr>
                </w:pPr>
                <w:r>
                  <w:rPr>
                    <w:rFonts w:ascii="Calibri"/>
                    <w:color w:val="B3B3B3"/>
                    <w:sz w:val="24"/>
                  </w:rPr>
                  <w:t>Power</w:t>
                </w:r>
                <w:r>
                  <w:rPr>
                    <w:rFonts w:ascii="Calibri"/>
                    <w:color w:val="B3B3B3"/>
                    <w:spacing w:val="-10"/>
                    <w:sz w:val="24"/>
                  </w:rPr>
                  <w:t xml:space="preserve"> </w:t>
                </w:r>
                <w:r>
                  <w:rPr>
                    <w:rFonts w:ascii="Calibri"/>
                    <w:color w:val="B3B3B3"/>
                    <w:spacing w:val="-2"/>
                    <w:sz w:val="24"/>
                  </w:rPr>
                  <w:t>Conversion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AD24" w14:textId="77777777" w:rsidR="006B302A" w:rsidRDefault="006B302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4B1D" w14:textId="77777777" w:rsidR="006B302A" w:rsidRDefault="006B302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744"/>
    <w:multiLevelType w:val="hybridMultilevel"/>
    <w:tmpl w:val="CE5C4994"/>
    <w:lvl w:ilvl="0" w:tplc="2D42893E">
      <w:start w:val="1"/>
      <w:numFmt w:val="lowerLetter"/>
      <w:lvlText w:val="%1)"/>
      <w:lvlJc w:val="left"/>
      <w:pPr>
        <w:ind w:left="1180" w:hanging="360"/>
      </w:pPr>
      <w:rPr>
        <w:rFonts w:ascii="GE Inspira Sans" w:eastAsia="GE Inspira Sans" w:hAnsi="GE Inspira Sans" w:cs="GE Inspira Sans" w:hint="default"/>
        <w:b w:val="0"/>
        <w:bCs w:val="0"/>
        <w:i w:val="0"/>
        <w:iCs w:val="0"/>
        <w:spacing w:val="-1"/>
        <w:w w:val="99"/>
        <w:sz w:val="22"/>
        <w:szCs w:val="22"/>
        <w:lang w:val="en-US" w:eastAsia="en-US" w:bidi="ar-SA"/>
      </w:rPr>
    </w:lvl>
    <w:lvl w:ilvl="1" w:tplc="7F405386">
      <w:numFmt w:val="bullet"/>
      <w:lvlText w:val="•"/>
      <w:lvlJc w:val="left"/>
      <w:pPr>
        <w:ind w:left="2200" w:hanging="360"/>
      </w:pPr>
      <w:rPr>
        <w:rFonts w:hint="default"/>
        <w:lang w:val="en-US" w:eastAsia="en-US" w:bidi="ar-SA"/>
      </w:rPr>
    </w:lvl>
    <w:lvl w:ilvl="2" w:tplc="CD1AECB0">
      <w:numFmt w:val="bullet"/>
      <w:lvlText w:val="•"/>
      <w:lvlJc w:val="left"/>
      <w:pPr>
        <w:ind w:left="3220" w:hanging="360"/>
      </w:pPr>
      <w:rPr>
        <w:rFonts w:hint="default"/>
        <w:lang w:val="en-US" w:eastAsia="en-US" w:bidi="ar-SA"/>
      </w:rPr>
    </w:lvl>
    <w:lvl w:ilvl="3" w:tplc="9C82C774">
      <w:numFmt w:val="bullet"/>
      <w:lvlText w:val="•"/>
      <w:lvlJc w:val="left"/>
      <w:pPr>
        <w:ind w:left="4240" w:hanging="360"/>
      </w:pPr>
      <w:rPr>
        <w:rFonts w:hint="default"/>
        <w:lang w:val="en-US" w:eastAsia="en-US" w:bidi="ar-SA"/>
      </w:rPr>
    </w:lvl>
    <w:lvl w:ilvl="4" w:tplc="461400E4">
      <w:numFmt w:val="bullet"/>
      <w:lvlText w:val="•"/>
      <w:lvlJc w:val="left"/>
      <w:pPr>
        <w:ind w:left="5260" w:hanging="360"/>
      </w:pPr>
      <w:rPr>
        <w:rFonts w:hint="default"/>
        <w:lang w:val="en-US" w:eastAsia="en-US" w:bidi="ar-SA"/>
      </w:rPr>
    </w:lvl>
    <w:lvl w:ilvl="5" w:tplc="79448F9E">
      <w:numFmt w:val="bullet"/>
      <w:lvlText w:val="•"/>
      <w:lvlJc w:val="left"/>
      <w:pPr>
        <w:ind w:left="6280" w:hanging="360"/>
      </w:pPr>
      <w:rPr>
        <w:rFonts w:hint="default"/>
        <w:lang w:val="en-US" w:eastAsia="en-US" w:bidi="ar-SA"/>
      </w:rPr>
    </w:lvl>
    <w:lvl w:ilvl="6" w:tplc="2AA668CC">
      <w:numFmt w:val="bullet"/>
      <w:lvlText w:val="•"/>
      <w:lvlJc w:val="left"/>
      <w:pPr>
        <w:ind w:left="7300" w:hanging="360"/>
      </w:pPr>
      <w:rPr>
        <w:rFonts w:hint="default"/>
        <w:lang w:val="en-US" w:eastAsia="en-US" w:bidi="ar-SA"/>
      </w:rPr>
    </w:lvl>
    <w:lvl w:ilvl="7" w:tplc="F3D270D0">
      <w:numFmt w:val="bullet"/>
      <w:lvlText w:val="•"/>
      <w:lvlJc w:val="left"/>
      <w:pPr>
        <w:ind w:left="8320" w:hanging="360"/>
      </w:pPr>
      <w:rPr>
        <w:rFonts w:hint="default"/>
        <w:lang w:val="en-US" w:eastAsia="en-US" w:bidi="ar-SA"/>
      </w:rPr>
    </w:lvl>
    <w:lvl w:ilvl="8" w:tplc="5668504E">
      <w:numFmt w:val="bullet"/>
      <w:lvlText w:val="•"/>
      <w:lvlJc w:val="left"/>
      <w:pPr>
        <w:ind w:left="9340" w:hanging="360"/>
      </w:pPr>
      <w:rPr>
        <w:rFonts w:hint="default"/>
        <w:lang w:val="en-US" w:eastAsia="en-US" w:bidi="ar-SA"/>
      </w:rPr>
    </w:lvl>
  </w:abstractNum>
  <w:abstractNum w:abstractNumId="1" w15:restartNumberingAfterBreak="0">
    <w:nsid w:val="00CC42E6"/>
    <w:multiLevelType w:val="hybridMultilevel"/>
    <w:tmpl w:val="7B56013A"/>
    <w:lvl w:ilvl="0" w:tplc="910618D8">
      <w:numFmt w:val="bullet"/>
      <w:lvlText w:val="☐"/>
      <w:lvlJc w:val="left"/>
      <w:pPr>
        <w:ind w:left="820" w:hanging="409"/>
      </w:pPr>
      <w:rPr>
        <w:rFonts w:ascii="MS Gothic" w:eastAsia="MS Gothic" w:hAnsi="MS Gothic" w:cs="MS Gothic" w:hint="default"/>
        <w:b w:val="0"/>
        <w:bCs w:val="0"/>
        <w:i w:val="0"/>
        <w:iCs w:val="0"/>
        <w:w w:val="99"/>
        <w:sz w:val="22"/>
        <w:szCs w:val="22"/>
        <w:lang w:val="en-US" w:eastAsia="en-US" w:bidi="ar-SA"/>
      </w:rPr>
    </w:lvl>
    <w:lvl w:ilvl="1" w:tplc="6FA22C96">
      <w:numFmt w:val="bullet"/>
      <w:lvlText w:val="☐"/>
      <w:lvlJc w:val="left"/>
      <w:pPr>
        <w:ind w:left="1228" w:hanging="269"/>
      </w:pPr>
      <w:rPr>
        <w:rFonts w:ascii="MS Gothic" w:eastAsia="MS Gothic" w:hAnsi="MS Gothic" w:cs="MS Gothic" w:hint="default"/>
        <w:b w:val="0"/>
        <w:bCs w:val="0"/>
        <w:i w:val="0"/>
        <w:iCs w:val="0"/>
        <w:w w:val="99"/>
        <w:sz w:val="22"/>
        <w:szCs w:val="22"/>
        <w:lang w:val="en-US" w:eastAsia="en-US" w:bidi="ar-SA"/>
      </w:rPr>
    </w:lvl>
    <w:lvl w:ilvl="2" w:tplc="03D2ED98">
      <w:numFmt w:val="bullet"/>
      <w:lvlText w:val="•"/>
      <w:lvlJc w:val="left"/>
      <w:pPr>
        <w:ind w:left="2348" w:hanging="269"/>
      </w:pPr>
      <w:rPr>
        <w:rFonts w:hint="default"/>
        <w:lang w:val="en-US" w:eastAsia="en-US" w:bidi="ar-SA"/>
      </w:rPr>
    </w:lvl>
    <w:lvl w:ilvl="3" w:tplc="90BCE346">
      <w:numFmt w:val="bullet"/>
      <w:lvlText w:val="•"/>
      <w:lvlJc w:val="left"/>
      <w:pPr>
        <w:ind w:left="3477" w:hanging="269"/>
      </w:pPr>
      <w:rPr>
        <w:rFonts w:hint="default"/>
        <w:lang w:val="en-US" w:eastAsia="en-US" w:bidi="ar-SA"/>
      </w:rPr>
    </w:lvl>
    <w:lvl w:ilvl="4" w:tplc="92B25B74">
      <w:numFmt w:val="bullet"/>
      <w:lvlText w:val="•"/>
      <w:lvlJc w:val="left"/>
      <w:pPr>
        <w:ind w:left="4606" w:hanging="269"/>
      </w:pPr>
      <w:rPr>
        <w:rFonts w:hint="default"/>
        <w:lang w:val="en-US" w:eastAsia="en-US" w:bidi="ar-SA"/>
      </w:rPr>
    </w:lvl>
    <w:lvl w:ilvl="5" w:tplc="F80205CA">
      <w:numFmt w:val="bullet"/>
      <w:lvlText w:val="•"/>
      <w:lvlJc w:val="left"/>
      <w:pPr>
        <w:ind w:left="5735" w:hanging="269"/>
      </w:pPr>
      <w:rPr>
        <w:rFonts w:hint="default"/>
        <w:lang w:val="en-US" w:eastAsia="en-US" w:bidi="ar-SA"/>
      </w:rPr>
    </w:lvl>
    <w:lvl w:ilvl="6" w:tplc="98965F72">
      <w:numFmt w:val="bullet"/>
      <w:lvlText w:val="•"/>
      <w:lvlJc w:val="left"/>
      <w:pPr>
        <w:ind w:left="6864" w:hanging="269"/>
      </w:pPr>
      <w:rPr>
        <w:rFonts w:hint="default"/>
        <w:lang w:val="en-US" w:eastAsia="en-US" w:bidi="ar-SA"/>
      </w:rPr>
    </w:lvl>
    <w:lvl w:ilvl="7" w:tplc="0980B7B8">
      <w:numFmt w:val="bullet"/>
      <w:lvlText w:val="•"/>
      <w:lvlJc w:val="left"/>
      <w:pPr>
        <w:ind w:left="7993" w:hanging="269"/>
      </w:pPr>
      <w:rPr>
        <w:rFonts w:hint="default"/>
        <w:lang w:val="en-US" w:eastAsia="en-US" w:bidi="ar-SA"/>
      </w:rPr>
    </w:lvl>
    <w:lvl w:ilvl="8" w:tplc="9C98F5A6">
      <w:numFmt w:val="bullet"/>
      <w:lvlText w:val="•"/>
      <w:lvlJc w:val="left"/>
      <w:pPr>
        <w:ind w:left="9122" w:hanging="269"/>
      </w:pPr>
      <w:rPr>
        <w:rFonts w:hint="default"/>
        <w:lang w:val="en-US" w:eastAsia="en-US" w:bidi="ar-SA"/>
      </w:rPr>
    </w:lvl>
  </w:abstractNum>
  <w:abstractNum w:abstractNumId="2" w15:restartNumberingAfterBreak="0">
    <w:nsid w:val="07173B10"/>
    <w:multiLevelType w:val="multilevel"/>
    <w:tmpl w:val="4F469C14"/>
    <w:lvl w:ilvl="0">
      <w:start w:val="1"/>
      <w:numFmt w:val="decimal"/>
      <w:lvlText w:val="%1."/>
      <w:lvlJc w:val="left"/>
      <w:pPr>
        <w:ind w:left="910" w:hanging="360"/>
      </w:pPr>
      <w:rPr>
        <w:rFonts w:ascii="GE Inspira Sans" w:eastAsia="GE Inspira Sans" w:hAnsi="GE Inspira Sans" w:cs="GE Inspira Sans" w:hint="default"/>
        <w:b/>
        <w:bCs/>
        <w:i w:val="0"/>
        <w:iCs w:val="0"/>
        <w:w w:val="99"/>
        <w:sz w:val="22"/>
        <w:szCs w:val="22"/>
        <w:lang w:val="en-US" w:eastAsia="en-US" w:bidi="ar-SA"/>
      </w:rPr>
    </w:lvl>
    <w:lvl w:ilvl="1">
      <w:start w:val="1"/>
      <w:numFmt w:val="decimal"/>
      <w:lvlText w:val="%1.%2"/>
      <w:lvlJc w:val="left"/>
      <w:pPr>
        <w:ind w:left="1450" w:hanging="540"/>
      </w:pPr>
      <w:rPr>
        <w:rFonts w:ascii="GE Inspira Sans" w:eastAsia="GE Inspira Sans" w:hAnsi="GE Inspira Sans" w:cs="GE Inspira Sans" w:hint="default"/>
        <w:b/>
        <w:bCs/>
        <w:i w:val="0"/>
        <w:iCs w:val="0"/>
        <w:w w:val="99"/>
        <w:sz w:val="22"/>
        <w:szCs w:val="22"/>
        <w:lang w:val="en-US" w:eastAsia="en-US" w:bidi="ar-SA"/>
      </w:rPr>
    </w:lvl>
    <w:lvl w:ilvl="2">
      <w:numFmt w:val="bullet"/>
      <w:lvlText w:val="•"/>
      <w:lvlJc w:val="left"/>
      <w:pPr>
        <w:ind w:left="2562" w:hanging="540"/>
      </w:pPr>
      <w:rPr>
        <w:rFonts w:hint="default"/>
        <w:lang w:val="en-US" w:eastAsia="en-US" w:bidi="ar-SA"/>
      </w:rPr>
    </w:lvl>
    <w:lvl w:ilvl="3">
      <w:numFmt w:val="bullet"/>
      <w:lvlText w:val="•"/>
      <w:lvlJc w:val="left"/>
      <w:pPr>
        <w:ind w:left="3664" w:hanging="540"/>
      </w:pPr>
      <w:rPr>
        <w:rFonts w:hint="default"/>
        <w:lang w:val="en-US" w:eastAsia="en-US" w:bidi="ar-SA"/>
      </w:rPr>
    </w:lvl>
    <w:lvl w:ilvl="4">
      <w:numFmt w:val="bullet"/>
      <w:lvlText w:val="•"/>
      <w:lvlJc w:val="left"/>
      <w:pPr>
        <w:ind w:left="4766" w:hanging="540"/>
      </w:pPr>
      <w:rPr>
        <w:rFonts w:hint="default"/>
        <w:lang w:val="en-US" w:eastAsia="en-US" w:bidi="ar-SA"/>
      </w:rPr>
    </w:lvl>
    <w:lvl w:ilvl="5">
      <w:numFmt w:val="bullet"/>
      <w:lvlText w:val="•"/>
      <w:lvlJc w:val="left"/>
      <w:pPr>
        <w:ind w:left="5868" w:hanging="540"/>
      </w:pPr>
      <w:rPr>
        <w:rFonts w:hint="default"/>
        <w:lang w:val="en-US" w:eastAsia="en-US" w:bidi="ar-SA"/>
      </w:rPr>
    </w:lvl>
    <w:lvl w:ilvl="6">
      <w:numFmt w:val="bullet"/>
      <w:lvlText w:val="•"/>
      <w:lvlJc w:val="left"/>
      <w:pPr>
        <w:ind w:left="6971" w:hanging="540"/>
      </w:pPr>
      <w:rPr>
        <w:rFonts w:hint="default"/>
        <w:lang w:val="en-US" w:eastAsia="en-US" w:bidi="ar-SA"/>
      </w:rPr>
    </w:lvl>
    <w:lvl w:ilvl="7">
      <w:numFmt w:val="bullet"/>
      <w:lvlText w:val="•"/>
      <w:lvlJc w:val="left"/>
      <w:pPr>
        <w:ind w:left="8073" w:hanging="540"/>
      </w:pPr>
      <w:rPr>
        <w:rFonts w:hint="default"/>
        <w:lang w:val="en-US" w:eastAsia="en-US" w:bidi="ar-SA"/>
      </w:rPr>
    </w:lvl>
    <w:lvl w:ilvl="8">
      <w:numFmt w:val="bullet"/>
      <w:lvlText w:val="•"/>
      <w:lvlJc w:val="left"/>
      <w:pPr>
        <w:ind w:left="9175" w:hanging="540"/>
      </w:pPr>
      <w:rPr>
        <w:rFonts w:hint="default"/>
        <w:lang w:val="en-US" w:eastAsia="en-US" w:bidi="ar-SA"/>
      </w:rPr>
    </w:lvl>
  </w:abstractNum>
  <w:abstractNum w:abstractNumId="3" w15:restartNumberingAfterBreak="0">
    <w:nsid w:val="074F207E"/>
    <w:multiLevelType w:val="hybridMultilevel"/>
    <w:tmpl w:val="549A0974"/>
    <w:lvl w:ilvl="0" w:tplc="F7844CFC">
      <w:start w:val="1"/>
      <w:numFmt w:val="upperRoman"/>
      <w:lvlText w:val="%1."/>
      <w:lvlJc w:val="left"/>
      <w:pPr>
        <w:ind w:left="219" w:hanging="166"/>
      </w:pPr>
      <w:rPr>
        <w:rFonts w:ascii="GE Inspira Sans" w:eastAsia="GE Inspira Sans" w:hAnsi="GE Inspira Sans" w:cs="GE Inspira Sans" w:hint="default"/>
        <w:b/>
        <w:bCs/>
        <w:i w:val="0"/>
        <w:iCs w:val="0"/>
        <w:spacing w:val="-1"/>
        <w:w w:val="99"/>
        <w:sz w:val="22"/>
        <w:szCs w:val="22"/>
        <w:lang w:val="en-US" w:eastAsia="en-US" w:bidi="ar-SA"/>
      </w:rPr>
    </w:lvl>
    <w:lvl w:ilvl="1" w:tplc="F684E90C">
      <w:numFmt w:val="bullet"/>
      <w:lvlText w:val="•"/>
      <w:lvlJc w:val="left"/>
      <w:pPr>
        <w:ind w:left="578" w:hanging="359"/>
      </w:pPr>
      <w:rPr>
        <w:rFonts w:ascii="Times New Roman" w:eastAsia="Times New Roman" w:hAnsi="Times New Roman" w:cs="Times New Roman" w:hint="default"/>
        <w:b w:val="0"/>
        <w:bCs w:val="0"/>
        <w:i w:val="0"/>
        <w:iCs w:val="0"/>
        <w:color w:val="4470C4"/>
        <w:w w:val="129"/>
        <w:sz w:val="22"/>
        <w:szCs w:val="22"/>
        <w:lang w:val="en-US" w:eastAsia="en-US" w:bidi="ar-SA"/>
      </w:rPr>
    </w:lvl>
    <w:lvl w:ilvl="2" w:tplc="337A5610">
      <w:numFmt w:val="bullet"/>
      <w:lvlText w:val="•"/>
      <w:lvlJc w:val="left"/>
      <w:pPr>
        <w:ind w:left="1751" w:hanging="359"/>
      </w:pPr>
      <w:rPr>
        <w:rFonts w:hint="default"/>
        <w:lang w:val="en-US" w:eastAsia="en-US" w:bidi="ar-SA"/>
      </w:rPr>
    </w:lvl>
    <w:lvl w:ilvl="3" w:tplc="2778B47E">
      <w:numFmt w:val="bullet"/>
      <w:lvlText w:val="•"/>
      <w:lvlJc w:val="left"/>
      <w:pPr>
        <w:ind w:left="2922" w:hanging="359"/>
      </w:pPr>
      <w:rPr>
        <w:rFonts w:hint="default"/>
        <w:lang w:val="en-US" w:eastAsia="en-US" w:bidi="ar-SA"/>
      </w:rPr>
    </w:lvl>
    <w:lvl w:ilvl="4" w:tplc="E028FDD8">
      <w:numFmt w:val="bullet"/>
      <w:lvlText w:val="•"/>
      <w:lvlJc w:val="left"/>
      <w:pPr>
        <w:ind w:left="4093" w:hanging="359"/>
      </w:pPr>
      <w:rPr>
        <w:rFonts w:hint="default"/>
        <w:lang w:val="en-US" w:eastAsia="en-US" w:bidi="ar-SA"/>
      </w:rPr>
    </w:lvl>
    <w:lvl w:ilvl="5" w:tplc="0374B8A2">
      <w:numFmt w:val="bullet"/>
      <w:lvlText w:val="•"/>
      <w:lvlJc w:val="left"/>
      <w:pPr>
        <w:ind w:left="5264" w:hanging="359"/>
      </w:pPr>
      <w:rPr>
        <w:rFonts w:hint="default"/>
        <w:lang w:val="en-US" w:eastAsia="en-US" w:bidi="ar-SA"/>
      </w:rPr>
    </w:lvl>
    <w:lvl w:ilvl="6" w:tplc="A336BAE0">
      <w:numFmt w:val="bullet"/>
      <w:lvlText w:val="•"/>
      <w:lvlJc w:val="left"/>
      <w:pPr>
        <w:ind w:left="6435" w:hanging="359"/>
      </w:pPr>
      <w:rPr>
        <w:rFonts w:hint="default"/>
        <w:lang w:val="en-US" w:eastAsia="en-US" w:bidi="ar-SA"/>
      </w:rPr>
    </w:lvl>
    <w:lvl w:ilvl="7" w:tplc="BE4C1C02">
      <w:numFmt w:val="bullet"/>
      <w:lvlText w:val="•"/>
      <w:lvlJc w:val="left"/>
      <w:pPr>
        <w:ind w:left="7606" w:hanging="359"/>
      </w:pPr>
      <w:rPr>
        <w:rFonts w:hint="default"/>
        <w:lang w:val="en-US" w:eastAsia="en-US" w:bidi="ar-SA"/>
      </w:rPr>
    </w:lvl>
    <w:lvl w:ilvl="8" w:tplc="EFD08FFC">
      <w:numFmt w:val="bullet"/>
      <w:lvlText w:val="•"/>
      <w:lvlJc w:val="left"/>
      <w:pPr>
        <w:ind w:left="8778" w:hanging="359"/>
      </w:pPr>
      <w:rPr>
        <w:rFonts w:hint="default"/>
        <w:lang w:val="en-US" w:eastAsia="en-US" w:bidi="ar-SA"/>
      </w:rPr>
    </w:lvl>
  </w:abstractNum>
  <w:abstractNum w:abstractNumId="4" w15:restartNumberingAfterBreak="0">
    <w:nsid w:val="15B626B2"/>
    <w:multiLevelType w:val="hybridMultilevel"/>
    <w:tmpl w:val="85626B06"/>
    <w:lvl w:ilvl="0" w:tplc="60FC233E">
      <w:start w:val="1"/>
      <w:numFmt w:val="decimal"/>
      <w:lvlText w:val="%1."/>
      <w:lvlJc w:val="left"/>
      <w:pPr>
        <w:ind w:left="820" w:hanging="271"/>
      </w:pPr>
      <w:rPr>
        <w:rFonts w:ascii="GE Inspira Sans" w:eastAsia="GE Inspira Sans" w:hAnsi="GE Inspira Sans" w:cs="GE Inspira Sans" w:hint="default"/>
        <w:b/>
        <w:bCs/>
        <w:i w:val="0"/>
        <w:iCs w:val="0"/>
        <w:spacing w:val="-1"/>
        <w:w w:val="99"/>
        <w:sz w:val="22"/>
        <w:szCs w:val="22"/>
        <w:lang w:val="en-US" w:eastAsia="en-US" w:bidi="ar-SA"/>
      </w:rPr>
    </w:lvl>
    <w:lvl w:ilvl="1" w:tplc="6D584462">
      <w:start w:val="1"/>
      <w:numFmt w:val="decimal"/>
      <w:lvlText w:val="%2."/>
      <w:lvlJc w:val="left"/>
      <w:pPr>
        <w:ind w:left="1092" w:hanging="446"/>
      </w:pPr>
      <w:rPr>
        <w:rFonts w:ascii="GE Inspira Sans" w:eastAsia="GE Inspira Sans" w:hAnsi="GE Inspira Sans" w:cs="GE Inspira Sans" w:hint="default"/>
        <w:b/>
        <w:bCs/>
        <w:i w:val="0"/>
        <w:iCs w:val="0"/>
        <w:spacing w:val="-1"/>
        <w:w w:val="99"/>
        <w:sz w:val="22"/>
        <w:szCs w:val="22"/>
        <w:lang w:val="en-US" w:eastAsia="en-US" w:bidi="ar-SA"/>
      </w:rPr>
    </w:lvl>
    <w:lvl w:ilvl="2" w:tplc="C87AA564">
      <w:start w:val="1"/>
      <w:numFmt w:val="lowerLetter"/>
      <w:lvlText w:val="%3.)"/>
      <w:lvlJc w:val="left"/>
      <w:pPr>
        <w:ind w:left="1539" w:hanging="450"/>
      </w:pPr>
      <w:rPr>
        <w:rFonts w:ascii="GE Inspira Sans" w:eastAsia="GE Inspira Sans" w:hAnsi="GE Inspira Sans" w:cs="GE Inspira Sans" w:hint="default"/>
        <w:b w:val="0"/>
        <w:bCs w:val="0"/>
        <w:i w:val="0"/>
        <w:iCs w:val="0"/>
        <w:spacing w:val="-1"/>
        <w:w w:val="99"/>
        <w:sz w:val="22"/>
        <w:szCs w:val="22"/>
        <w:lang w:val="en-US" w:eastAsia="en-US" w:bidi="ar-SA"/>
      </w:rPr>
    </w:lvl>
    <w:lvl w:ilvl="3" w:tplc="9466954A">
      <w:numFmt w:val="bullet"/>
      <w:lvlText w:val="•"/>
      <w:lvlJc w:val="left"/>
      <w:pPr>
        <w:ind w:left="2770" w:hanging="450"/>
      </w:pPr>
      <w:rPr>
        <w:rFonts w:hint="default"/>
        <w:lang w:val="en-US" w:eastAsia="en-US" w:bidi="ar-SA"/>
      </w:rPr>
    </w:lvl>
    <w:lvl w:ilvl="4" w:tplc="B0F2D104">
      <w:numFmt w:val="bullet"/>
      <w:lvlText w:val="•"/>
      <w:lvlJc w:val="left"/>
      <w:pPr>
        <w:ind w:left="4000" w:hanging="450"/>
      </w:pPr>
      <w:rPr>
        <w:rFonts w:hint="default"/>
        <w:lang w:val="en-US" w:eastAsia="en-US" w:bidi="ar-SA"/>
      </w:rPr>
    </w:lvl>
    <w:lvl w:ilvl="5" w:tplc="32B0FE06">
      <w:numFmt w:val="bullet"/>
      <w:lvlText w:val="•"/>
      <w:lvlJc w:val="left"/>
      <w:pPr>
        <w:ind w:left="5230" w:hanging="450"/>
      </w:pPr>
      <w:rPr>
        <w:rFonts w:hint="default"/>
        <w:lang w:val="en-US" w:eastAsia="en-US" w:bidi="ar-SA"/>
      </w:rPr>
    </w:lvl>
    <w:lvl w:ilvl="6" w:tplc="F75AD468">
      <w:numFmt w:val="bullet"/>
      <w:lvlText w:val="•"/>
      <w:lvlJc w:val="left"/>
      <w:pPr>
        <w:ind w:left="6460" w:hanging="450"/>
      </w:pPr>
      <w:rPr>
        <w:rFonts w:hint="default"/>
        <w:lang w:val="en-US" w:eastAsia="en-US" w:bidi="ar-SA"/>
      </w:rPr>
    </w:lvl>
    <w:lvl w:ilvl="7" w:tplc="10306CC8">
      <w:numFmt w:val="bullet"/>
      <w:lvlText w:val="•"/>
      <w:lvlJc w:val="left"/>
      <w:pPr>
        <w:ind w:left="7690" w:hanging="450"/>
      </w:pPr>
      <w:rPr>
        <w:rFonts w:hint="default"/>
        <w:lang w:val="en-US" w:eastAsia="en-US" w:bidi="ar-SA"/>
      </w:rPr>
    </w:lvl>
    <w:lvl w:ilvl="8" w:tplc="B74A1CFE">
      <w:numFmt w:val="bullet"/>
      <w:lvlText w:val="•"/>
      <w:lvlJc w:val="left"/>
      <w:pPr>
        <w:ind w:left="8920" w:hanging="450"/>
      </w:pPr>
      <w:rPr>
        <w:rFonts w:hint="default"/>
        <w:lang w:val="en-US" w:eastAsia="en-US" w:bidi="ar-SA"/>
      </w:rPr>
    </w:lvl>
  </w:abstractNum>
  <w:abstractNum w:abstractNumId="5" w15:restartNumberingAfterBreak="0">
    <w:nsid w:val="201500F6"/>
    <w:multiLevelType w:val="hybridMultilevel"/>
    <w:tmpl w:val="0764C57E"/>
    <w:lvl w:ilvl="0" w:tplc="0776A3F6">
      <w:numFmt w:val="bullet"/>
      <w:lvlText w:val="☐"/>
      <w:lvlJc w:val="left"/>
      <w:pPr>
        <w:ind w:left="1761" w:hanging="221"/>
      </w:pPr>
      <w:rPr>
        <w:rFonts w:ascii="MS Gothic" w:eastAsia="MS Gothic" w:hAnsi="MS Gothic" w:cs="MS Gothic" w:hint="default"/>
        <w:b w:val="0"/>
        <w:bCs w:val="0"/>
        <w:i w:val="0"/>
        <w:iCs w:val="0"/>
        <w:w w:val="99"/>
        <w:sz w:val="20"/>
        <w:szCs w:val="20"/>
        <w:lang w:val="en-US" w:eastAsia="en-US" w:bidi="ar-SA"/>
      </w:rPr>
    </w:lvl>
    <w:lvl w:ilvl="1" w:tplc="B9C415E4">
      <w:numFmt w:val="bullet"/>
      <w:lvlText w:val="•"/>
      <w:lvlJc w:val="left"/>
      <w:pPr>
        <w:ind w:left="2722" w:hanging="221"/>
      </w:pPr>
      <w:rPr>
        <w:rFonts w:hint="default"/>
        <w:lang w:val="en-US" w:eastAsia="en-US" w:bidi="ar-SA"/>
      </w:rPr>
    </w:lvl>
    <w:lvl w:ilvl="2" w:tplc="45AEB710">
      <w:numFmt w:val="bullet"/>
      <w:lvlText w:val="•"/>
      <w:lvlJc w:val="left"/>
      <w:pPr>
        <w:ind w:left="3684" w:hanging="221"/>
      </w:pPr>
      <w:rPr>
        <w:rFonts w:hint="default"/>
        <w:lang w:val="en-US" w:eastAsia="en-US" w:bidi="ar-SA"/>
      </w:rPr>
    </w:lvl>
    <w:lvl w:ilvl="3" w:tplc="5F688F60">
      <w:numFmt w:val="bullet"/>
      <w:lvlText w:val="•"/>
      <w:lvlJc w:val="left"/>
      <w:pPr>
        <w:ind w:left="4646" w:hanging="221"/>
      </w:pPr>
      <w:rPr>
        <w:rFonts w:hint="default"/>
        <w:lang w:val="en-US" w:eastAsia="en-US" w:bidi="ar-SA"/>
      </w:rPr>
    </w:lvl>
    <w:lvl w:ilvl="4" w:tplc="BDF4BE28">
      <w:numFmt w:val="bullet"/>
      <w:lvlText w:val="•"/>
      <w:lvlJc w:val="left"/>
      <w:pPr>
        <w:ind w:left="5608" w:hanging="221"/>
      </w:pPr>
      <w:rPr>
        <w:rFonts w:hint="default"/>
        <w:lang w:val="en-US" w:eastAsia="en-US" w:bidi="ar-SA"/>
      </w:rPr>
    </w:lvl>
    <w:lvl w:ilvl="5" w:tplc="A68E04D8">
      <w:numFmt w:val="bullet"/>
      <w:lvlText w:val="•"/>
      <w:lvlJc w:val="left"/>
      <w:pPr>
        <w:ind w:left="6570" w:hanging="221"/>
      </w:pPr>
      <w:rPr>
        <w:rFonts w:hint="default"/>
        <w:lang w:val="en-US" w:eastAsia="en-US" w:bidi="ar-SA"/>
      </w:rPr>
    </w:lvl>
    <w:lvl w:ilvl="6" w:tplc="4FBE9C0C">
      <w:numFmt w:val="bullet"/>
      <w:lvlText w:val="•"/>
      <w:lvlJc w:val="left"/>
      <w:pPr>
        <w:ind w:left="7532" w:hanging="221"/>
      </w:pPr>
      <w:rPr>
        <w:rFonts w:hint="default"/>
        <w:lang w:val="en-US" w:eastAsia="en-US" w:bidi="ar-SA"/>
      </w:rPr>
    </w:lvl>
    <w:lvl w:ilvl="7" w:tplc="E76A8B2E">
      <w:numFmt w:val="bullet"/>
      <w:lvlText w:val="•"/>
      <w:lvlJc w:val="left"/>
      <w:pPr>
        <w:ind w:left="8494" w:hanging="221"/>
      </w:pPr>
      <w:rPr>
        <w:rFonts w:hint="default"/>
        <w:lang w:val="en-US" w:eastAsia="en-US" w:bidi="ar-SA"/>
      </w:rPr>
    </w:lvl>
    <w:lvl w:ilvl="8" w:tplc="CE2609C8">
      <w:numFmt w:val="bullet"/>
      <w:lvlText w:val="•"/>
      <w:lvlJc w:val="left"/>
      <w:pPr>
        <w:ind w:left="9456" w:hanging="221"/>
      </w:pPr>
      <w:rPr>
        <w:rFonts w:hint="default"/>
        <w:lang w:val="en-US" w:eastAsia="en-US" w:bidi="ar-SA"/>
      </w:rPr>
    </w:lvl>
  </w:abstractNum>
  <w:abstractNum w:abstractNumId="6" w15:restartNumberingAfterBreak="0">
    <w:nsid w:val="244F296D"/>
    <w:multiLevelType w:val="hybridMultilevel"/>
    <w:tmpl w:val="D11841DE"/>
    <w:lvl w:ilvl="0" w:tplc="332451AA">
      <w:numFmt w:val="bullet"/>
      <w:lvlText w:val="☐"/>
      <w:lvlJc w:val="left"/>
      <w:pPr>
        <w:ind w:left="1760" w:hanging="221"/>
      </w:pPr>
      <w:rPr>
        <w:rFonts w:ascii="MS Gothic" w:eastAsia="MS Gothic" w:hAnsi="MS Gothic" w:cs="MS Gothic" w:hint="default"/>
        <w:b w:val="0"/>
        <w:bCs w:val="0"/>
        <w:i w:val="0"/>
        <w:iCs w:val="0"/>
        <w:w w:val="99"/>
        <w:sz w:val="20"/>
        <w:szCs w:val="20"/>
        <w:lang w:val="en-US" w:eastAsia="en-US" w:bidi="ar-SA"/>
      </w:rPr>
    </w:lvl>
    <w:lvl w:ilvl="1" w:tplc="6FB62766">
      <w:numFmt w:val="bullet"/>
      <w:lvlText w:val="•"/>
      <w:lvlJc w:val="left"/>
      <w:pPr>
        <w:ind w:left="2722" w:hanging="221"/>
      </w:pPr>
      <w:rPr>
        <w:rFonts w:hint="default"/>
        <w:lang w:val="en-US" w:eastAsia="en-US" w:bidi="ar-SA"/>
      </w:rPr>
    </w:lvl>
    <w:lvl w:ilvl="2" w:tplc="FC887F9C">
      <w:numFmt w:val="bullet"/>
      <w:lvlText w:val="•"/>
      <w:lvlJc w:val="left"/>
      <w:pPr>
        <w:ind w:left="3684" w:hanging="221"/>
      </w:pPr>
      <w:rPr>
        <w:rFonts w:hint="default"/>
        <w:lang w:val="en-US" w:eastAsia="en-US" w:bidi="ar-SA"/>
      </w:rPr>
    </w:lvl>
    <w:lvl w:ilvl="3" w:tplc="08201720">
      <w:numFmt w:val="bullet"/>
      <w:lvlText w:val="•"/>
      <w:lvlJc w:val="left"/>
      <w:pPr>
        <w:ind w:left="4646" w:hanging="221"/>
      </w:pPr>
      <w:rPr>
        <w:rFonts w:hint="default"/>
        <w:lang w:val="en-US" w:eastAsia="en-US" w:bidi="ar-SA"/>
      </w:rPr>
    </w:lvl>
    <w:lvl w:ilvl="4" w:tplc="89900038">
      <w:numFmt w:val="bullet"/>
      <w:lvlText w:val="•"/>
      <w:lvlJc w:val="left"/>
      <w:pPr>
        <w:ind w:left="5608" w:hanging="221"/>
      </w:pPr>
      <w:rPr>
        <w:rFonts w:hint="default"/>
        <w:lang w:val="en-US" w:eastAsia="en-US" w:bidi="ar-SA"/>
      </w:rPr>
    </w:lvl>
    <w:lvl w:ilvl="5" w:tplc="B46283D8">
      <w:numFmt w:val="bullet"/>
      <w:lvlText w:val="•"/>
      <w:lvlJc w:val="left"/>
      <w:pPr>
        <w:ind w:left="6570" w:hanging="221"/>
      </w:pPr>
      <w:rPr>
        <w:rFonts w:hint="default"/>
        <w:lang w:val="en-US" w:eastAsia="en-US" w:bidi="ar-SA"/>
      </w:rPr>
    </w:lvl>
    <w:lvl w:ilvl="6" w:tplc="9EACC9F6">
      <w:numFmt w:val="bullet"/>
      <w:lvlText w:val="•"/>
      <w:lvlJc w:val="left"/>
      <w:pPr>
        <w:ind w:left="7532" w:hanging="221"/>
      </w:pPr>
      <w:rPr>
        <w:rFonts w:hint="default"/>
        <w:lang w:val="en-US" w:eastAsia="en-US" w:bidi="ar-SA"/>
      </w:rPr>
    </w:lvl>
    <w:lvl w:ilvl="7" w:tplc="87949E4C">
      <w:numFmt w:val="bullet"/>
      <w:lvlText w:val="•"/>
      <w:lvlJc w:val="left"/>
      <w:pPr>
        <w:ind w:left="8494" w:hanging="221"/>
      </w:pPr>
      <w:rPr>
        <w:rFonts w:hint="default"/>
        <w:lang w:val="en-US" w:eastAsia="en-US" w:bidi="ar-SA"/>
      </w:rPr>
    </w:lvl>
    <w:lvl w:ilvl="8" w:tplc="6E36A26C">
      <w:numFmt w:val="bullet"/>
      <w:lvlText w:val="•"/>
      <w:lvlJc w:val="left"/>
      <w:pPr>
        <w:ind w:left="9456" w:hanging="221"/>
      </w:pPr>
      <w:rPr>
        <w:rFonts w:hint="default"/>
        <w:lang w:val="en-US" w:eastAsia="en-US" w:bidi="ar-SA"/>
      </w:rPr>
    </w:lvl>
  </w:abstractNum>
  <w:abstractNum w:abstractNumId="7" w15:restartNumberingAfterBreak="0">
    <w:nsid w:val="26280E87"/>
    <w:multiLevelType w:val="hybridMultilevel"/>
    <w:tmpl w:val="EB9C42B0"/>
    <w:lvl w:ilvl="0" w:tplc="C472068E">
      <w:start w:val="1"/>
      <w:numFmt w:val="decimal"/>
      <w:lvlText w:val="%1."/>
      <w:lvlJc w:val="left"/>
      <w:pPr>
        <w:ind w:left="906" w:hanging="360"/>
      </w:pPr>
      <w:rPr>
        <w:rFonts w:hint="default"/>
        <w:w w:val="99"/>
        <w:lang w:val="en-US" w:eastAsia="en-US" w:bidi="ar-SA"/>
      </w:rPr>
    </w:lvl>
    <w:lvl w:ilvl="1" w:tplc="ECC6F9AC">
      <w:numFmt w:val="bullet"/>
      <w:lvlText w:val="•"/>
      <w:lvlJc w:val="left"/>
      <w:pPr>
        <w:ind w:left="1948" w:hanging="360"/>
      </w:pPr>
      <w:rPr>
        <w:rFonts w:hint="default"/>
        <w:lang w:val="en-US" w:eastAsia="en-US" w:bidi="ar-SA"/>
      </w:rPr>
    </w:lvl>
    <w:lvl w:ilvl="2" w:tplc="D41CC74C">
      <w:numFmt w:val="bullet"/>
      <w:lvlText w:val="•"/>
      <w:lvlJc w:val="left"/>
      <w:pPr>
        <w:ind w:left="2996" w:hanging="360"/>
      </w:pPr>
      <w:rPr>
        <w:rFonts w:hint="default"/>
        <w:lang w:val="en-US" w:eastAsia="en-US" w:bidi="ar-SA"/>
      </w:rPr>
    </w:lvl>
    <w:lvl w:ilvl="3" w:tplc="4790C0F6">
      <w:numFmt w:val="bullet"/>
      <w:lvlText w:val="•"/>
      <w:lvlJc w:val="left"/>
      <w:pPr>
        <w:ind w:left="4044" w:hanging="360"/>
      </w:pPr>
      <w:rPr>
        <w:rFonts w:hint="default"/>
        <w:lang w:val="en-US" w:eastAsia="en-US" w:bidi="ar-SA"/>
      </w:rPr>
    </w:lvl>
    <w:lvl w:ilvl="4" w:tplc="1F60123E">
      <w:numFmt w:val="bullet"/>
      <w:lvlText w:val="•"/>
      <w:lvlJc w:val="left"/>
      <w:pPr>
        <w:ind w:left="5092" w:hanging="360"/>
      </w:pPr>
      <w:rPr>
        <w:rFonts w:hint="default"/>
        <w:lang w:val="en-US" w:eastAsia="en-US" w:bidi="ar-SA"/>
      </w:rPr>
    </w:lvl>
    <w:lvl w:ilvl="5" w:tplc="43E642DE">
      <w:numFmt w:val="bullet"/>
      <w:lvlText w:val="•"/>
      <w:lvlJc w:val="left"/>
      <w:pPr>
        <w:ind w:left="6140" w:hanging="360"/>
      </w:pPr>
      <w:rPr>
        <w:rFonts w:hint="default"/>
        <w:lang w:val="en-US" w:eastAsia="en-US" w:bidi="ar-SA"/>
      </w:rPr>
    </w:lvl>
    <w:lvl w:ilvl="6" w:tplc="B366DAC0">
      <w:numFmt w:val="bullet"/>
      <w:lvlText w:val="•"/>
      <w:lvlJc w:val="left"/>
      <w:pPr>
        <w:ind w:left="7188" w:hanging="360"/>
      </w:pPr>
      <w:rPr>
        <w:rFonts w:hint="default"/>
        <w:lang w:val="en-US" w:eastAsia="en-US" w:bidi="ar-SA"/>
      </w:rPr>
    </w:lvl>
    <w:lvl w:ilvl="7" w:tplc="A6EEA660">
      <w:numFmt w:val="bullet"/>
      <w:lvlText w:val="•"/>
      <w:lvlJc w:val="left"/>
      <w:pPr>
        <w:ind w:left="8236" w:hanging="360"/>
      </w:pPr>
      <w:rPr>
        <w:rFonts w:hint="default"/>
        <w:lang w:val="en-US" w:eastAsia="en-US" w:bidi="ar-SA"/>
      </w:rPr>
    </w:lvl>
    <w:lvl w:ilvl="8" w:tplc="25AA612E">
      <w:numFmt w:val="bullet"/>
      <w:lvlText w:val="•"/>
      <w:lvlJc w:val="left"/>
      <w:pPr>
        <w:ind w:left="9284" w:hanging="360"/>
      </w:pPr>
      <w:rPr>
        <w:rFonts w:hint="default"/>
        <w:lang w:val="en-US" w:eastAsia="en-US" w:bidi="ar-SA"/>
      </w:rPr>
    </w:lvl>
  </w:abstractNum>
  <w:abstractNum w:abstractNumId="8" w15:restartNumberingAfterBreak="0">
    <w:nsid w:val="2B495563"/>
    <w:multiLevelType w:val="hybridMultilevel"/>
    <w:tmpl w:val="20EA2402"/>
    <w:lvl w:ilvl="0" w:tplc="E04C55E4">
      <w:start w:val="1"/>
      <w:numFmt w:val="decimal"/>
      <w:lvlText w:val="%1."/>
      <w:lvlJc w:val="left"/>
      <w:pPr>
        <w:ind w:left="910" w:hanging="360"/>
      </w:pPr>
      <w:rPr>
        <w:rFonts w:ascii="GE Inspira Sans" w:eastAsia="GE Inspira Sans" w:hAnsi="GE Inspira Sans" w:cs="GE Inspira Sans" w:hint="default"/>
        <w:b/>
        <w:bCs/>
        <w:i w:val="0"/>
        <w:iCs w:val="0"/>
        <w:spacing w:val="-1"/>
        <w:w w:val="99"/>
        <w:sz w:val="22"/>
        <w:szCs w:val="22"/>
        <w:lang w:val="en-US" w:eastAsia="en-US" w:bidi="ar-SA"/>
      </w:rPr>
    </w:lvl>
    <w:lvl w:ilvl="1" w:tplc="7DB401FA">
      <w:start w:val="1"/>
      <w:numFmt w:val="decimal"/>
      <w:lvlText w:val="(%2)"/>
      <w:lvlJc w:val="left"/>
      <w:pPr>
        <w:ind w:left="1127" w:hanging="308"/>
      </w:pPr>
      <w:rPr>
        <w:rFonts w:ascii="GE Inspira Sans" w:eastAsia="GE Inspira Sans" w:hAnsi="GE Inspira Sans" w:cs="GE Inspira Sans" w:hint="default"/>
        <w:b w:val="0"/>
        <w:bCs w:val="0"/>
        <w:i w:val="0"/>
        <w:iCs w:val="0"/>
        <w:spacing w:val="0"/>
        <w:w w:val="99"/>
        <w:sz w:val="22"/>
        <w:szCs w:val="22"/>
        <w:lang w:val="en-US" w:eastAsia="en-US" w:bidi="ar-SA"/>
      </w:rPr>
    </w:lvl>
    <w:lvl w:ilvl="2" w:tplc="3BC43C24">
      <w:numFmt w:val="bullet"/>
      <w:lvlText w:val="•"/>
      <w:lvlJc w:val="left"/>
      <w:pPr>
        <w:ind w:left="2260" w:hanging="308"/>
      </w:pPr>
      <w:rPr>
        <w:rFonts w:hint="default"/>
        <w:lang w:val="en-US" w:eastAsia="en-US" w:bidi="ar-SA"/>
      </w:rPr>
    </w:lvl>
    <w:lvl w:ilvl="3" w:tplc="7ADE11E6">
      <w:numFmt w:val="bullet"/>
      <w:lvlText w:val="•"/>
      <w:lvlJc w:val="left"/>
      <w:pPr>
        <w:ind w:left="3400" w:hanging="308"/>
      </w:pPr>
      <w:rPr>
        <w:rFonts w:hint="default"/>
        <w:lang w:val="en-US" w:eastAsia="en-US" w:bidi="ar-SA"/>
      </w:rPr>
    </w:lvl>
    <w:lvl w:ilvl="4" w:tplc="F664FB30">
      <w:numFmt w:val="bullet"/>
      <w:lvlText w:val="•"/>
      <w:lvlJc w:val="left"/>
      <w:pPr>
        <w:ind w:left="4540" w:hanging="308"/>
      </w:pPr>
      <w:rPr>
        <w:rFonts w:hint="default"/>
        <w:lang w:val="en-US" w:eastAsia="en-US" w:bidi="ar-SA"/>
      </w:rPr>
    </w:lvl>
    <w:lvl w:ilvl="5" w:tplc="0DAAB24C">
      <w:numFmt w:val="bullet"/>
      <w:lvlText w:val="•"/>
      <w:lvlJc w:val="left"/>
      <w:pPr>
        <w:ind w:left="5680" w:hanging="308"/>
      </w:pPr>
      <w:rPr>
        <w:rFonts w:hint="default"/>
        <w:lang w:val="en-US" w:eastAsia="en-US" w:bidi="ar-SA"/>
      </w:rPr>
    </w:lvl>
    <w:lvl w:ilvl="6" w:tplc="A26A35D8">
      <w:numFmt w:val="bullet"/>
      <w:lvlText w:val="•"/>
      <w:lvlJc w:val="left"/>
      <w:pPr>
        <w:ind w:left="6820" w:hanging="308"/>
      </w:pPr>
      <w:rPr>
        <w:rFonts w:hint="default"/>
        <w:lang w:val="en-US" w:eastAsia="en-US" w:bidi="ar-SA"/>
      </w:rPr>
    </w:lvl>
    <w:lvl w:ilvl="7" w:tplc="1F3A539C">
      <w:numFmt w:val="bullet"/>
      <w:lvlText w:val="•"/>
      <w:lvlJc w:val="left"/>
      <w:pPr>
        <w:ind w:left="7960" w:hanging="308"/>
      </w:pPr>
      <w:rPr>
        <w:rFonts w:hint="default"/>
        <w:lang w:val="en-US" w:eastAsia="en-US" w:bidi="ar-SA"/>
      </w:rPr>
    </w:lvl>
    <w:lvl w:ilvl="8" w:tplc="13D641D8">
      <w:numFmt w:val="bullet"/>
      <w:lvlText w:val="•"/>
      <w:lvlJc w:val="left"/>
      <w:pPr>
        <w:ind w:left="9100" w:hanging="308"/>
      </w:pPr>
      <w:rPr>
        <w:rFonts w:hint="default"/>
        <w:lang w:val="en-US" w:eastAsia="en-US" w:bidi="ar-SA"/>
      </w:rPr>
    </w:lvl>
  </w:abstractNum>
  <w:abstractNum w:abstractNumId="9" w15:restartNumberingAfterBreak="0">
    <w:nsid w:val="2BCF6AD5"/>
    <w:multiLevelType w:val="hybridMultilevel"/>
    <w:tmpl w:val="91B8EBA4"/>
    <w:lvl w:ilvl="0" w:tplc="B0BA4D3E">
      <w:start w:val="1"/>
      <w:numFmt w:val="lowerLetter"/>
      <w:lvlText w:val="%1)"/>
      <w:lvlJc w:val="left"/>
      <w:pPr>
        <w:ind w:left="910" w:hanging="360"/>
      </w:pPr>
      <w:rPr>
        <w:rFonts w:ascii="GE Inspira Sans" w:eastAsia="GE Inspira Sans" w:hAnsi="GE Inspira Sans" w:cs="GE Inspira Sans" w:hint="default"/>
        <w:b/>
        <w:bCs/>
        <w:i w:val="0"/>
        <w:iCs w:val="0"/>
        <w:w w:val="99"/>
        <w:sz w:val="22"/>
        <w:szCs w:val="22"/>
        <w:lang w:val="en-US" w:eastAsia="en-US" w:bidi="ar-SA"/>
      </w:rPr>
    </w:lvl>
    <w:lvl w:ilvl="1" w:tplc="AB2C6C0E">
      <w:numFmt w:val="bullet"/>
      <w:lvlText w:val="•"/>
      <w:lvlJc w:val="left"/>
      <w:pPr>
        <w:ind w:left="1966" w:hanging="360"/>
      </w:pPr>
      <w:rPr>
        <w:rFonts w:hint="default"/>
        <w:lang w:val="en-US" w:eastAsia="en-US" w:bidi="ar-SA"/>
      </w:rPr>
    </w:lvl>
    <w:lvl w:ilvl="2" w:tplc="E10C36CA">
      <w:numFmt w:val="bullet"/>
      <w:lvlText w:val="•"/>
      <w:lvlJc w:val="left"/>
      <w:pPr>
        <w:ind w:left="3012" w:hanging="360"/>
      </w:pPr>
      <w:rPr>
        <w:rFonts w:hint="default"/>
        <w:lang w:val="en-US" w:eastAsia="en-US" w:bidi="ar-SA"/>
      </w:rPr>
    </w:lvl>
    <w:lvl w:ilvl="3" w:tplc="48A8E726">
      <w:numFmt w:val="bullet"/>
      <w:lvlText w:val="•"/>
      <w:lvlJc w:val="left"/>
      <w:pPr>
        <w:ind w:left="4058" w:hanging="360"/>
      </w:pPr>
      <w:rPr>
        <w:rFonts w:hint="default"/>
        <w:lang w:val="en-US" w:eastAsia="en-US" w:bidi="ar-SA"/>
      </w:rPr>
    </w:lvl>
    <w:lvl w:ilvl="4" w:tplc="1E54ED8E">
      <w:numFmt w:val="bullet"/>
      <w:lvlText w:val="•"/>
      <w:lvlJc w:val="left"/>
      <w:pPr>
        <w:ind w:left="5104" w:hanging="360"/>
      </w:pPr>
      <w:rPr>
        <w:rFonts w:hint="default"/>
        <w:lang w:val="en-US" w:eastAsia="en-US" w:bidi="ar-SA"/>
      </w:rPr>
    </w:lvl>
    <w:lvl w:ilvl="5" w:tplc="F8C2E6AC">
      <w:numFmt w:val="bullet"/>
      <w:lvlText w:val="•"/>
      <w:lvlJc w:val="left"/>
      <w:pPr>
        <w:ind w:left="6150" w:hanging="360"/>
      </w:pPr>
      <w:rPr>
        <w:rFonts w:hint="default"/>
        <w:lang w:val="en-US" w:eastAsia="en-US" w:bidi="ar-SA"/>
      </w:rPr>
    </w:lvl>
    <w:lvl w:ilvl="6" w:tplc="DB4A6726">
      <w:numFmt w:val="bullet"/>
      <w:lvlText w:val="•"/>
      <w:lvlJc w:val="left"/>
      <w:pPr>
        <w:ind w:left="7196" w:hanging="360"/>
      </w:pPr>
      <w:rPr>
        <w:rFonts w:hint="default"/>
        <w:lang w:val="en-US" w:eastAsia="en-US" w:bidi="ar-SA"/>
      </w:rPr>
    </w:lvl>
    <w:lvl w:ilvl="7" w:tplc="758019CC">
      <w:numFmt w:val="bullet"/>
      <w:lvlText w:val="•"/>
      <w:lvlJc w:val="left"/>
      <w:pPr>
        <w:ind w:left="8242" w:hanging="360"/>
      </w:pPr>
      <w:rPr>
        <w:rFonts w:hint="default"/>
        <w:lang w:val="en-US" w:eastAsia="en-US" w:bidi="ar-SA"/>
      </w:rPr>
    </w:lvl>
    <w:lvl w:ilvl="8" w:tplc="EEF6D366">
      <w:numFmt w:val="bullet"/>
      <w:lvlText w:val="•"/>
      <w:lvlJc w:val="left"/>
      <w:pPr>
        <w:ind w:left="9288" w:hanging="360"/>
      </w:pPr>
      <w:rPr>
        <w:rFonts w:hint="default"/>
        <w:lang w:val="en-US" w:eastAsia="en-US" w:bidi="ar-SA"/>
      </w:rPr>
    </w:lvl>
  </w:abstractNum>
  <w:abstractNum w:abstractNumId="10" w15:restartNumberingAfterBreak="0">
    <w:nsid w:val="2F121184"/>
    <w:multiLevelType w:val="hybridMultilevel"/>
    <w:tmpl w:val="3CFAC53C"/>
    <w:lvl w:ilvl="0" w:tplc="1D8AB7C4">
      <w:start w:val="1"/>
      <w:numFmt w:val="decimal"/>
      <w:lvlText w:val="%1."/>
      <w:lvlJc w:val="left"/>
      <w:pPr>
        <w:ind w:left="906" w:hanging="360"/>
      </w:pPr>
      <w:rPr>
        <w:rFonts w:ascii="GE Inspira Sans" w:eastAsia="GE Inspira Sans" w:hAnsi="GE Inspira Sans" w:cs="GE Inspira Sans" w:hint="default"/>
        <w:b/>
        <w:bCs/>
        <w:i w:val="0"/>
        <w:iCs w:val="0"/>
        <w:spacing w:val="-1"/>
        <w:w w:val="99"/>
        <w:sz w:val="22"/>
        <w:szCs w:val="22"/>
        <w:lang w:val="en-US" w:eastAsia="en-US" w:bidi="ar-SA"/>
      </w:rPr>
    </w:lvl>
    <w:lvl w:ilvl="1" w:tplc="4D2ABD5C">
      <w:start w:val="1"/>
      <w:numFmt w:val="decimal"/>
      <w:lvlText w:val="%2."/>
      <w:lvlJc w:val="left"/>
      <w:pPr>
        <w:ind w:left="1382" w:hanging="292"/>
      </w:pPr>
      <w:rPr>
        <w:rFonts w:ascii="GE Inspira Sans" w:eastAsia="GE Inspira Sans" w:hAnsi="GE Inspira Sans" w:cs="GE Inspira Sans" w:hint="default"/>
        <w:b/>
        <w:bCs/>
        <w:i w:val="0"/>
        <w:iCs w:val="0"/>
        <w:spacing w:val="-1"/>
        <w:w w:val="100"/>
        <w:sz w:val="21"/>
        <w:szCs w:val="21"/>
        <w:lang w:val="en-US" w:eastAsia="en-US" w:bidi="ar-SA"/>
      </w:rPr>
    </w:lvl>
    <w:lvl w:ilvl="2" w:tplc="1040C522">
      <w:numFmt w:val="bullet"/>
      <w:lvlText w:val="•"/>
      <w:lvlJc w:val="left"/>
      <w:pPr>
        <w:ind w:left="2491" w:hanging="292"/>
      </w:pPr>
      <w:rPr>
        <w:rFonts w:hint="default"/>
        <w:lang w:val="en-US" w:eastAsia="en-US" w:bidi="ar-SA"/>
      </w:rPr>
    </w:lvl>
    <w:lvl w:ilvl="3" w:tplc="39D4F7F6">
      <w:numFmt w:val="bullet"/>
      <w:lvlText w:val="•"/>
      <w:lvlJc w:val="left"/>
      <w:pPr>
        <w:ind w:left="3602" w:hanging="292"/>
      </w:pPr>
      <w:rPr>
        <w:rFonts w:hint="default"/>
        <w:lang w:val="en-US" w:eastAsia="en-US" w:bidi="ar-SA"/>
      </w:rPr>
    </w:lvl>
    <w:lvl w:ilvl="4" w:tplc="62BE8E1E">
      <w:numFmt w:val="bullet"/>
      <w:lvlText w:val="•"/>
      <w:lvlJc w:val="left"/>
      <w:pPr>
        <w:ind w:left="4713" w:hanging="292"/>
      </w:pPr>
      <w:rPr>
        <w:rFonts w:hint="default"/>
        <w:lang w:val="en-US" w:eastAsia="en-US" w:bidi="ar-SA"/>
      </w:rPr>
    </w:lvl>
    <w:lvl w:ilvl="5" w:tplc="B6160E80">
      <w:numFmt w:val="bullet"/>
      <w:lvlText w:val="•"/>
      <w:lvlJc w:val="left"/>
      <w:pPr>
        <w:ind w:left="5824" w:hanging="292"/>
      </w:pPr>
      <w:rPr>
        <w:rFonts w:hint="default"/>
        <w:lang w:val="en-US" w:eastAsia="en-US" w:bidi="ar-SA"/>
      </w:rPr>
    </w:lvl>
    <w:lvl w:ilvl="6" w:tplc="CA1AE1EE">
      <w:numFmt w:val="bullet"/>
      <w:lvlText w:val="•"/>
      <w:lvlJc w:val="left"/>
      <w:pPr>
        <w:ind w:left="6935" w:hanging="292"/>
      </w:pPr>
      <w:rPr>
        <w:rFonts w:hint="default"/>
        <w:lang w:val="en-US" w:eastAsia="en-US" w:bidi="ar-SA"/>
      </w:rPr>
    </w:lvl>
    <w:lvl w:ilvl="7" w:tplc="10BC68B8">
      <w:numFmt w:val="bullet"/>
      <w:lvlText w:val="•"/>
      <w:lvlJc w:val="left"/>
      <w:pPr>
        <w:ind w:left="8046" w:hanging="292"/>
      </w:pPr>
      <w:rPr>
        <w:rFonts w:hint="default"/>
        <w:lang w:val="en-US" w:eastAsia="en-US" w:bidi="ar-SA"/>
      </w:rPr>
    </w:lvl>
    <w:lvl w:ilvl="8" w:tplc="FBD605C0">
      <w:numFmt w:val="bullet"/>
      <w:lvlText w:val="•"/>
      <w:lvlJc w:val="left"/>
      <w:pPr>
        <w:ind w:left="9157" w:hanging="292"/>
      </w:pPr>
      <w:rPr>
        <w:rFonts w:hint="default"/>
        <w:lang w:val="en-US" w:eastAsia="en-US" w:bidi="ar-SA"/>
      </w:rPr>
    </w:lvl>
  </w:abstractNum>
  <w:abstractNum w:abstractNumId="11" w15:restartNumberingAfterBreak="0">
    <w:nsid w:val="38990844"/>
    <w:multiLevelType w:val="hybridMultilevel"/>
    <w:tmpl w:val="80E4180A"/>
    <w:lvl w:ilvl="0" w:tplc="89AE6976">
      <w:numFmt w:val="bullet"/>
      <w:lvlText w:val="☐"/>
      <w:lvlJc w:val="left"/>
      <w:pPr>
        <w:ind w:left="1197" w:hanging="288"/>
      </w:pPr>
      <w:rPr>
        <w:rFonts w:ascii="Segoe UI Symbol" w:eastAsia="Segoe UI Symbol" w:hAnsi="Segoe UI Symbol" w:cs="Segoe UI Symbol" w:hint="default"/>
        <w:w w:val="99"/>
        <w:lang w:val="en-US" w:eastAsia="en-US" w:bidi="ar-SA"/>
      </w:rPr>
    </w:lvl>
    <w:lvl w:ilvl="1" w:tplc="64462F5A">
      <w:numFmt w:val="bullet"/>
      <w:lvlText w:val="☐"/>
      <w:lvlJc w:val="left"/>
      <w:pPr>
        <w:ind w:left="1857" w:hanging="317"/>
      </w:pPr>
      <w:rPr>
        <w:rFonts w:ascii="MS Gothic" w:eastAsia="MS Gothic" w:hAnsi="MS Gothic" w:cs="MS Gothic" w:hint="default"/>
        <w:w w:val="99"/>
        <w:lang w:val="en-US" w:eastAsia="en-US" w:bidi="ar-SA"/>
      </w:rPr>
    </w:lvl>
    <w:lvl w:ilvl="2" w:tplc="D4267372">
      <w:numFmt w:val="bullet"/>
      <w:lvlText w:val="•"/>
      <w:lvlJc w:val="left"/>
      <w:pPr>
        <w:ind w:left="2917" w:hanging="317"/>
      </w:pPr>
      <w:rPr>
        <w:rFonts w:hint="default"/>
        <w:lang w:val="en-US" w:eastAsia="en-US" w:bidi="ar-SA"/>
      </w:rPr>
    </w:lvl>
    <w:lvl w:ilvl="3" w:tplc="585C1436">
      <w:numFmt w:val="bullet"/>
      <w:lvlText w:val="•"/>
      <w:lvlJc w:val="left"/>
      <w:pPr>
        <w:ind w:left="3975" w:hanging="317"/>
      </w:pPr>
      <w:rPr>
        <w:rFonts w:hint="default"/>
        <w:lang w:val="en-US" w:eastAsia="en-US" w:bidi="ar-SA"/>
      </w:rPr>
    </w:lvl>
    <w:lvl w:ilvl="4" w:tplc="AA368914">
      <w:numFmt w:val="bullet"/>
      <w:lvlText w:val="•"/>
      <w:lvlJc w:val="left"/>
      <w:pPr>
        <w:ind w:left="5033" w:hanging="317"/>
      </w:pPr>
      <w:rPr>
        <w:rFonts w:hint="default"/>
        <w:lang w:val="en-US" w:eastAsia="en-US" w:bidi="ar-SA"/>
      </w:rPr>
    </w:lvl>
    <w:lvl w:ilvl="5" w:tplc="64CEA11C">
      <w:numFmt w:val="bullet"/>
      <w:lvlText w:val="•"/>
      <w:lvlJc w:val="left"/>
      <w:pPr>
        <w:ind w:left="6091" w:hanging="317"/>
      </w:pPr>
      <w:rPr>
        <w:rFonts w:hint="default"/>
        <w:lang w:val="en-US" w:eastAsia="en-US" w:bidi="ar-SA"/>
      </w:rPr>
    </w:lvl>
    <w:lvl w:ilvl="6" w:tplc="164CBC6E">
      <w:numFmt w:val="bullet"/>
      <w:lvlText w:val="•"/>
      <w:lvlJc w:val="left"/>
      <w:pPr>
        <w:ind w:left="7148" w:hanging="317"/>
      </w:pPr>
      <w:rPr>
        <w:rFonts w:hint="default"/>
        <w:lang w:val="en-US" w:eastAsia="en-US" w:bidi="ar-SA"/>
      </w:rPr>
    </w:lvl>
    <w:lvl w:ilvl="7" w:tplc="57863620">
      <w:numFmt w:val="bullet"/>
      <w:lvlText w:val="•"/>
      <w:lvlJc w:val="left"/>
      <w:pPr>
        <w:ind w:left="8206" w:hanging="317"/>
      </w:pPr>
      <w:rPr>
        <w:rFonts w:hint="default"/>
        <w:lang w:val="en-US" w:eastAsia="en-US" w:bidi="ar-SA"/>
      </w:rPr>
    </w:lvl>
    <w:lvl w:ilvl="8" w:tplc="FA7ADB4E">
      <w:numFmt w:val="bullet"/>
      <w:lvlText w:val="•"/>
      <w:lvlJc w:val="left"/>
      <w:pPr>
        <w:ind w:left="9264" w:hanging="317"/>
      </w:pPr>
      <w:rPr>
        <w:rFonts w:hint="default"/>
        <w:lang w:val="en-US" w:eastAsia="en-US" w:bidi="ar-SA"/>
      </w:rPr>
    </w:lvl>
  </w:abstractNum>
  <w:abstractNum w:abstractNumId="12" w15:restartNumberingAfterBreak="0">
    <w:nsid w:val="39484AA4"/>
    <w:multiLevelType w:val="multilevel"/>
    <w:tmpl w:val="59C0A550"/>
    <w:lvl w:ilvl="0">
      <w:start w:val="1"/>
      <w:numFmt w:val="decimal"/>
      <w:lvlText w:val="%1."/>
      <w:lvlJc w:val="left"/>
      <w:pPr>
        <w:ind w:left="910" w:hanging="360"/>
      </w:pPr>
      <w:rPr>
        <w:rFonts w:ascii="GE Inspira Sans" w:eastAsia="GE Inspira Sans" w:hAnsi="GE Inspira Sans" w:cs="GE Inspira Sans" w:hint="default"/>
        <w:b/>
        <w:bCs/>
        <w:i w:val="0"/>
        <w:iCs w:val="0"/>
        <w:w w:val="99"/>
        <w:sz w:val="22"/>
        <w:szCs w:val="22"/>
        <w:lang w:val="en-US" w:eastAsia="en-US" w:bidi="ar-SA"/>
      </w:rPr>
    </w:lvl>
    <w:lvl w:ilvl="1">
      <w:start w:val="1"/>
      <w:numFmt w:val="decimal"/>
      <w:lvlText w:val="%1.%2"/>
      <w:lvlJc w:val="left"/>
      <w:pPr>
        <w:ind w:left="1720" w:hanging="338"/>
      </w:pPr>
      <w:rPr>
        <w:rFonts w:ascii="GE Inspira Sans" w:eastAsia="GE Inspira Sans" w:hAnsi="GE Inspira Sans" w:cs="GE Inspira Sans" w:hint="default"/>
        <w:b/>
        <w:bCs/>
        <w:i w:val="0"/>
        <w:iCs w:val="0"/>
        <w:w w:val="99"/>
        <w:sz w:val="22"/>
        <w:szCs w:val="22"/>
        <w:lang w:val="en-US" w:eastAsia="en-US" w:bidi="ar-SA"/>
      </w:rPr>
    </w:lvl>
    <w:lvl w:ilvl="2">
      <w:start w:val="1"/>
      <w:numFmt w:val="decimal"/>
      <w:lvlText w:val="%1.%2.%3"/>
      <w:lvlJc w:val="left"/>
      <w:pPr>
        <w:ind w:left="2350" w:hanging="509"/>
      </w:pPr>
      <w:rPr>
        <w:rFonts w:ascii="GE Inspira Sans" w:eastAsia="GE Inspira Sans" w:hAnsi="GE Inspira Sans" w:cs="GE Inspira Sans" w:hint="default"/>
        <w:b/>
        <w:bCs/>
        <w:i w:val="0"/>
        <w:iCs w:val="0"/>
        <w:w w:val="99"/>
        <w:sz w:val="22"/>
        <w:szCs w:val="22"/>
        <w:lang w:val="en-US" w:eastAsia="en-US" w:bidi="ar-SA"/>
      </w:rPr>
    </w:lvl>
    <w:lvl w:ilvl="3">
      <w:numFmt w:val="bullet"/>
      <w:lvlText w:val="•"/>
      <w:lvlJc w:val="left"/>
      <w:pPr>
        <w:ind w:left="2360" w:hanging="509"/>
      </w:pPr>
      <w:rPr>
        <w:rFonts w:hint="default"/>
        <w:lang w:val="en-US" w:eastAsia="en-US" w:bidi="ar-SA"/>
      </w:rPr>
    </w:lvl>
    <w:lvl w:ilvl="4">
      <w:numFmt w:val="bullet"/>
      <w:lvlText w:val="•"/>
      <w:lvlJc w:val="left"/>
      <w:pPr>
        <w:ind w:left="3648" w:hanging="509"/>
      </w:pPr>
      <w:rPr>
        <w:rFonts w:hint="default"/>
        <w:lang w:val="en-US" w:eastAsia="en-US" w:bidi="ar-SA"/>
      </w:rPr>
    </w:lvl>
    <w:lvl w:ilvl="5">
      <w:numFmt w:val="bullet"/>
      <w:lvlText w:val="•"/>
      <w:lvlJc w:val="left"/>
      <w:pPr>
        <w:ind w:left="4937" w:hanging="509"/>
      </w:pPr>
      <w:rPr>
        <w:rFonts w:hint="default"/>
        <w:lang w:val="en-US" w:eastAsia="en-US" w:bidi="ar-SA"/>
      </w:rPr>
    </w:lvl>
    <w:lvl w:ilvl="6">
      <w:numFmt w:val="bullet"/>
      <w:lvlText w:val="•"/>
      <w:lvlJc w:val="left"/>
      <w:pPr>
        <w:ind w:left="6225" w:hanging="509"/>
      </w:pPr>
      <w:rPr>
        <w:rFonts w:hint="default"/>
        <w:lang w:val="en-US" w:eastAsia="en-US" w:bidi="ar-SA"/>
      </w:rPr>
    </w:lvl>
    <w:lvl w:ilvl="7">
      <w:numFmt w:val="bullet"/>
      <w:lvlText w:val="•"/>
      <w:lvlJc w:val="left"/>
      <w:pPr>
        <w:ind w:left="7514" w:hanging="509"/>
      </w:pPr>
      <w:rPr>
        <w:rFonts w:hint="default"/>
        <w:lang w:val="en-US" w:eastAsia="en-US" w:bidi="ar-SA"/>
      </w:rPr>
    </w:lvl>
    <w:lvl w:ilvl="8">
      <w:numFmt w:val="bullet"/>
      <w:lvlText w:val="•"/>
      <w:lvlJc w:val="left"/>
      <w:pPr>
        <w:ind w:left="8802" w:hanging="509"/>
      </w:pPr>
      <w:rPr>
        <w:rFonts w:hint="default"/>
        <w:lang w:val="en-US" w:eastAsia="en-US" w:bidi="ar-SA"/>
      </w:rPr>
    </w:lvl>
  </w:abstractNum>
  <w:abstractNum w:abstractNumId="13" w15:restartNumberingAfterBreak="0">
    <w:nsid w:val="3A406D5F"/>
    <w:multiLevelType w:val="hybridMultilevel"/>
    <w:tmpl w:val="3C88ABC2"/>
    <w:lvl w:ilvl="0" w:tplc="B1D49010">
      <w:start w:val="2"/>
      <w:numFmt w:val="lowerLetter"/>
      <w:lvlText w:val="%1.)"/>
      <w:lvlJc w:val="left"/>
      <w:pPr>
        <w:ind w:left="378" w:hanging="279"/>
      </w:pPr>
      <w:rPr>
        <w:rFonts w:ascii="GE Inspira Sans" w:eastAsia="GE Inspira Sans" w:hAnsi="GE Inspira Sans" w:cs="GE Inspira Sans" w:hint="default"/>
        <w:b w:val="0"/>
        <w:bCs w:val="0"/>
        <w:i w:val="0"/>
        <w:iCs w:val="0"/>
        <w:w w:val="99"/>
        <w:sz w:val="22"/>
        <w:szCs w:val="22"/>
        <w:lang w:val="en-US" w:eastAsia="en-US" w:bidi="ar-SA"/>
      </w:rPr>
    </w:lvl>
    <w:lvl w:ilvl="1" w:tplc="26363760">
      <w:start w:val="1"/>
      <w:numFmt w:val="decimal"/>
      <w:lvlText w:val="%2."/>
      <w:lvlJc w:val="left"/>
      <w:pPr>
        <w:ind w:left="1282" w:hanging="274"/>
      </w:pPr>
      <w:rPr>
        <w:rFonts w:ascii="GE Inspira Sans" w:eastAsia="GE Inspira Sans" w:hAnsi="GE Inspira Sans" w:cs="GE Inspira Sans" w:hint="default"/>
        <w:b/>
        <w:bCs/>
        <w:i w:val="0"/>
        <w:iCs w:val="0"/>
        <w:spacing w:val="-1"/>
        <w:w w:val="99"/>
        <w:sz w:val="22"/>
        <w:szCs w:val="22"/>
        <w:lang w:val="en-US" w:eastAsia="en-US" w:bidi="ar-SA"/>
      </w:rPr>
    </w:lvl>
    <w:lvl w:ilvl="2" w:tplc="DFD0CECA">
      <w:start w:val="1"/>
      <w:numFmt w:val="lowerLetter"/>
      <w:lvlText w:val="(%3)"/>
      <w:lvlJc w:val="left"/>
      <w:pPr>
        <w:ind w:left="1194" w:hanging="547"/>
      </w:pPr>
      <w:rPr>
        <w:rFonts w:ascii="GE Inspira Sans" w:eastAsia="GE Inspira Sans" w:hAnsi="GE Inspira Sans" w:cs="GE Inspira Sans" w:hint="default"/>
        <w:b w:val="0"/>
        <w:bCs w:val="0"/>
        <w:i w:val="0"/>
        <w:iCs w:val="0"/>
        <w:spacing w:val="-1"/>
        <w:w w:val="99"/>
        <w:sz w:val="22"/>
        <w:szCs w:val="22"/>
        <w:lang w:val="en-US" w:eastAsia="en-US" w:bidi="ar-SA"/>
      </w:rPr>
    </w:lvl>
    <w:lvl w:ilvl="3" w:tplc="A6F0C990">
      <w:numFmt w:val="bullet"/>
      <w:lvlText w:val="•"/>
      <w:lvlJc w:val="left"/>
      <w:pPr>
        <w:ind w:left="2542" w:hanging="547"/>
      </w:pPr>
      <w:rPr>
        <w:rFonts w:hint="default"/>
        <w:lang w:val="en-US" w:eastAsia="en-US" w:bidi="ar-SA"/>
      </w:rPr>
    </w:lvl>
    <w:lvl w:ilvl="4" w:tplc="4F2A5082">
      <w:numFmt w:val="bullet"/>
      <w:lvlText w:val="•"/>
      <w:lvlJc w:val="left"/>
      <w:pPr>
        <w:ind w:left="3805" w:hanging="547"/>
      </w:pPr>
      <w:rPr>
        <w:rFonts w:hint="default"/>
        <w:lang w:val="en-US" w:eastAsia="en-US" w:bidi="ar-SA"/>
      </w:rPr>
    </w:lvl>
    <w:lvl w:ilvl="5" w:tplc="0E5E74F0">
      <w:numFmt w:val="bullet"/>
      <w:lvlText w:val="•"/>
      <w:lvlJc w:val="left"/>
      <w:pPr>
        <w:ind w:left="5067" w:hanging="547"/>
      </w:pPr>
      <w:rPr>
        <w:rFonts w:hint="default"/>
        <w:lang w:val="en-US" w:eastAsia="en-US" w:bidi="ar-SA"/>
      </w:rPr>
    </w:lvl>
    <w:lvl w:ilvl="6" w:tplc="BCE2D23E">
      <w:numFmt w:val="bullet"/>
      <w:lvlText w:val="•"/>
      <w:lvlJc w:val="left"/>
      <w:pPr>
        <w:ind w:left="6330" w:hanging="547"/>
      </w:pPr>
      <w:rPr>
        <w:rFonts w:hint="default"/>
        <w:lang w:val="en-US" w:eastAsia="en-US" w:bidi="ar-SA"/>
      </w:rPr>
    </w:lvl>
    <w:lvl w:ilvl="7" w:tplc="486E2AEE">
      <w:numFmt w:val="bullet"/>
      <w:lvlText w:val="•"/>
      <w:lvlJc w:val="left"/>
      <w:pPr>
        <w:ind w:left="7592" w:hanging="547"/>
      </w:pPr>
      <w:rPr>
        <w:rFonts w:hint="default"/>
        <w:lang w:val="en-US" w:eastAsia="en-US" w:bidi="ar-SA"/>
      </w:rPr>
    </w:lvl>
    <w:lvl w:ilvl="8" w:tplc="6316B34E">
      <w:numFmt w:val="bullet"/>
      <w:lvlText w:val="•"/>
      <w:lvlJc w:val="left"/>
      <w:pPr>
        <w:ind w:left="8855" w:hanging="547"/>
      </w:pPr>
      <w:rPr>
        <w:rFonts w:hint="default"/>
        <w:lang w:val="en-US" w:eastAsia="en-US" w:bidi="ar-SA"/>
      </w:rPr>
    </w:lvl>
  </w:abstractNum>
  <w:abstractNum w:abstractNumId="14" w15:restartNumberingAfterBreak="0">
    <w:nsid w:val="3B754566"/>
    <w:multiLevelType w:val="hybridMultilevel"/>
    <w:tmpl w:val="4FBEBA40"/>
    <w:lvl w:ilvl="0" w:tplc="B35ECF92">
      <w:start w:val="1"/>
      <w:numFmt w:val="decimal"/>
      <w:lvlText w:val="%1."/>
      <w:lvlJc w:val="left"/>
      <w:pPr>
        <w:ind w:left="1540" w:hanging="450"/>
      </w:pPr>
      <w:rPr>
        <w:rFonts w:ascii="GE Inspira Sans" w:eastAsia="GE Inspira Sans" w:hAnsi="GE Inspira Sans" w:cs="GE Inspira Sans" w:hint="default"/>
        <w:b w:val="0"/>
        <w:bCs w:val="0"/>
        <w:i w:val="0"/>
        <w:iCs w:val="0"/>
        <w:spacing w:val="-1"/>
        <w:w w:val="99"/>
        <w:sz w:val="22"/>
        <w:szCs w:val="22"/>
        <w:lang w:val="en-US" w:eastAsia="en-US" w:bidi="ar-SA"/>
      </w:rPr>
    </w:lvl>
    <w:lvl w:ilvl="1" w:tplc="CD82B20C">
      <w:start w:val="1"/>
      <w:numFmt w:val="lowerLetter"/>
      <w:lvlText w:val="%2.)"/>
      <w:lvlJc w:val="left"/>
      <w:pPr>
        <w:ind w:left="1540" w:hanging="360"/>
      </w:pPr>
      <w:rPr>
        <w:rFonts w:ascii="GE Inspira Sans" w:eastAsia="GE Inspira Sans" w:hAnsi="GE Inspira Sans" w:cs="GE Inspira Sans" w:hint="default"/>
        <w:b w:val="0"/>
        <w:bCs w:val="0"/>
        <w:i w:val="0"/>
        <w:iCs w:val="0"/>
        <w:spacing w:val="-1"/>
        <w:w w:val="99"/>
        <w:sz w:val="22"/>
        <w:szCs w:val="22"/>
        <w:lang w:val="en-US" w:eastAsia="en-US" w:bidi="ar-SA"/>
      </w:rPr>
    </w:lvl>
    <w:lvl w:ilvl="2" w:tplc="F53816FE">
      <w:numFmt w:val="bullet"/>
      <w:lvlText w:val="•"/>
      <w:lvlJc w:val="left"/>
      <w:pPr>
        <w:ind w:left="3508" w:hanging="360"/>
      </w:pPr>
      <w:rPr>
        <w:rFonts w:hint="default"/>
        <w:lang w:val="en-US" w:eastAsia="en-US" w:bidi="ar-SA"/>
      </w:rPr>
    </w:lvl>
    <w:lvl w:ilvl="3" w:tplc="623CEE96">
      <w:numFmt w:val="bullet"/>
      <w:lvlText w:val="•"/>
      <w:lvlJc w:val="left"/>
      <w:pPr>
        <w:ind w:left="4492" w:hanging="360"/>
      </w:pPr>
      <w:rPr>
        <w:rFonts w:hint="default"/>
        <w:lang w:val="en-US" w:eastAsia="en-US" w:bidi="ar-SA"/>
      </w:rPr>
    </w:lvl>
    <w:lvl w:ilvl="4" w:tplc="A320A1FA">
      <w:numFmt w:val="bullet"/>
      <w:lvlText w:val="•"/>
      <w:lvlJc w:val="left"/>
      <w:pPr>
        <w:ind w:left="5476" w:hanging="360"/>
      </w:pPr>
      <w:rPr>
        <w:rFonts w:hint="default"/>
        <w:lang w:val="en-US" w:eastAsia="en-US" w:bidi="ar-SA"/>
      </w:rPr>
    </w:lvl>
    <w:lvl w:ilvl="5" w:tplc="809EA126">
      <w:numFmt w:val="bullet"/>
      <w:lvlText w:val="•"/>
      <w:lvlJc w:val="left"/>
      <w:pPr>
        <w:ind w:left="6460" w:hanging="360"/>
      </w:pPr>
      <w:rPr>
        <w:rFonts w:hint="default"/>
        <w:lang w:val="en-US" w:eastAsia="en-US" w:bidi="ar-SA"/>
      </w:rPr>
    </w:lvl>
    <w:lvl w:ilvl="6" w:tplc="C356494C">
      <w:numFmt w:val="bullet"/>
      <w:lvlText w:val="•"/>
      <w:lvlJc w:val="left"/>
      <w:pPr>
        <w:ind w:left="7444" w:hanging="360"/>
      </w:pPr>
      <w:rPr>
        <w:rFonts w:hint="default"/>
        <w:lang w:val="en-US" w:eastAsia="en-US" w:bidi="ar-SA"/>
      </w:rPr>
    </w:lvl>
    <w:lvl w:ilvl="7" w:tplc="4F26C834">
      <w:numFmt w:val="bullet"/>
      <w:lvlText w:val="•"/>
      <w:lvlJc w:val="left"/>
      <w:pPr>
        <w:ind w:left="8428" w:hanging="360"/>
      </w:pPr>
      <w:rPr>
        <w:rFonts w:hint="default"/>
        <w:lang w:val="en-US" w:eastAsia="en-US" w:bidi="ar-SA"/>
      </w:rPr>
    </w:lvl>
    <w:lvl w:ilvl="8" w:tplc="0C902A6A">
      <w:numFmt w:val="bullet"/>
      <w:lvlText w:val="•"/>
      <w:lvlJc w:val="left"/>
      <w:pPr>
        <w:ind w:left="9412" w:hanging="360"/>
      </w:pPr>
      <w:rPr>
        <w:rFonts w:hint="default"/>
        <w:lang w:val="en-US" w:eastAsia="en-US" w:bidi="ar-SA"/>
      </w:rPr>
    </w:lvl>
  </w:abstractNum>
  <w:abstractNum w:abstractNumId="15" w15:restartNumberingAfterBreak="0">
    <w:nsid w:val="3BE2173D"/>
    <w:multiLevelType w:val="hybridMultilevel"/>
    <w:tmpl w:val="86F8500A"/>
    <w:lvl w:ilvl="0" w:tplc="1D3286AA">
      <w:start w:val="1"/>
      <w:numFmt w:val="decimal"/>
      <w:lvlText w:val="%1."/>
      <w:lvlJc w:val="left"/>
      <w:pPr>
        <w:ind w:left="910" w:hanging="356"/>
      </w:pPr>
      <w:rPr>
        <w:rFonts w:ascii="GE Inspira Sans" w:eastAsia="GE Inspira Sans" w:hAnsi="GE Inspira Sans" w:cs="GE Inspira Sans" w:hint="default"/>
        <w:b w:val="0"/>
        <w:bCs w:val="0"/>
        <w:i w:val="0"/>
        <w:iCs w:val="0"/>
        <w:w w:val="99"/>
        <w:sz w:val="22"/>
        <w:szCs w:val="22"/>
        <w:lang w:val="en-US" w:eastAsia="en-US" w:bidi="ar-SA"/>
      </w:rPr>
    </w:lvl>
    <w:lvl w:ilvl="1" w:tplc="AFE09738">
      <w:start w:val="1"/>
      <w:numFmt w:val="lowerRoman"/>
      <w:lvlText w:val="(%2)"/>
      <w:lvlJc w:val="left"/>
      <w:pPr>
        <w:ind w:left="1540" w:hanging="242"/>
      </w:pPr>
      <w:rPr>
        <w:rFonts w:ascii="GE Inspira Sans" w:eastAsia="GE Inspira Sans" w:hAnsi="GE Inspira Sans" w:cs="GE Inspira Sans" w:hint="default"/>
        <w:b w:val="0"/>
        <w:bCs w:val="0"/>
        <w:i w:val="0"/>
        <w:iCs w:val="0"/>
        <w:spacing w:val="0"/>
        <w:w w:val="99"/>
        <w:sz w:val="22"/>
        <w:szCs w:val="22"/>
        <w:lang w:val="en-US" w:eastAsia="en-US" w:bidi="ar-SA"/>
      </w:rPr>
    </w:lvl>
    <w:lvl w:ilvl="2" w:tplc="CB8EB486">
      <w:numFmt w:val="bullet"/>
      <w:lvlText w:val="•"/>
      <w:lvlJc w:val="left"/>
      <w:pPr>
        <w:ind w:left="2633" w:hanging="242"/>
      </w:pPr>
      <w:rPr>
        <w:rFonts w:hint="default"/>
        <w:lang w:val="en-US" w:eastAsia="en-US" w:bidi="ar-SA"/>
      </w:rPr>
    </w:lvl>
    <w:lvl w:ilvl="3" w:tplc="04D4B302">
      <w:numFmt w:val="bullet"/>
      <w:lvlText w:val="•"/>
      <w:lvlJc w:val="left"/>
      <w:pPr>
        <w:ind w:left="3726" w:hanging="242"/>
      </w:pPr>
      <w:rPr>
        <w:rFonts w:hint="default"/>
        <w:lang w:val="en-US" w:eastAsia="en-US" w:bidi="ar-SA"/>
      </w:rPr>
    </w:lvl>
    <w:lvl w:ilvl="4" w:tplc="CAE422D0">
      <w:numFmt w:val="bullet"/>
      <w:lvlText w:val="•"/>
      <w:lvlJc w:val="left"/>
      <w:pPr>
        <w:ind w:left="4820" w:hanging="242"/>
      </w:pPr>
      <w:rPr>
        <w:rFonts w:hint="default"/>
        <w:lang w:val="en-US" w:eastAsia="en-US" w:bidi="ar-SA"/>
      </w:rPr>
    </w:lvl>
    <w:lvl w:ilvl="5" w:tplc="0EA677A0">
      <w:numFmt w:val="bullet"/>
      <w:lvlText w:val="•"/>
      <w:lvlJc w:val="left"/>
      <w:pPr>
        <w:ind w:left="5913" w:hanging="242"/>
      </w:pPr>
      <w:rPr>
        <w:rFonts w:hint="default"/>
        <w:lang w:val="en-US" w:eastAsia="en-US" w:bidi="ar-SA"/>
      </w:rPr>
    </w:lvl>
    <w:lvl w:ilvl="6" w:tplc="B0263BFA">
      <w:numFmt w:val="bullet"/>
      <w:lvlText w:val="•"/>
      <w:lvlJc w:val="left"/>
      <w:pPr>
        <w:ind w:left="7006" w:hanging="242"/>
      </w:pPr>
      <w:rPr>
        <w:rFonts w:hint="default"/>
        <w:lang w:val="en-US" w:eastAsia="en-US" w:bidi="ar-SA"/>
      </w:rPr>
    </w:lvl>
    <w:lvl w:ilvl="7" w:tplc="5F826986">
      <w:numFmt w:val="bullet"/>
      <w:lvlText w:val="•"/>
      <w:lvlJc w:val="left"/>
      <w:pPr>
        <w:ind w:left="8100" w:hanging="242"/>
      </w:pPr>
      <w:rPr>
        <w:rFonts w:hint="default"/>
        <w:lang w:val="en-US" w:eastAsia="en-US" w:bidi="ar-SA"/>
      </w:rPr>
    </w:lvl>
    <w:lvl w:ilvl="8" w:tplc="AF806ADA">
      <w:numFmt w:val="bullet"/>
      <w:lvlText w:val="•"/>
      <w:lvlJc w:val="left"/>
      <w:pPr>
        <w:ind w:left="9193" w:hanging="242"/>
      </w:pPr>
      <w:rPr>
        <w:rFonts w:hint="default"/>
        <w:lang w:val="en-US" w:eastAsia="en-US" w:bidi="ar-SA"/>
      </w:rPr>
    </w:lvl>
  </w:abstractNum>
  <w:abstractNum w:abstractNumId="16" w15:restartNumberingAfterBreak="0">
    <w:nsid w:val="3C9D1AFA"/>
    <w:multiLevelType w:val="hybridMultilevel"/>
    <w:tmpl w:val="2BA258BA"/>
    <w:lvl w:ilvl="0" w:tplc="6F58F45E">
      <w:numFmt w:val="bullet"/>
      <w:lvlText w:val="☐"/>
      <w:lvlJc w:val="left"/>
      <w:pPr>
        <w:ind w:left="1340" w:hanging="432"/>
      </w:pPr>
      <w:rPr>
        <w:rFonts w:ascii="Segoe UI Symbol" w:eastAsia="Segoe UI Symbol" w:hAnsi="Segoe UI Symbol" w:cs="Segoe UI Symbol" w:hint="default"/>
        <w:b w:val="0"/>
        <w:bCs w:val="0"/>
        <w:i w:val="0"/>
        <w:iCs w:val="0"/>
        <w:w w:val="99"/>
        <w:sz w:val="22"/>
        <w:szCs w:val="22"/>
        <w:lang w:val="en-US" w:eastAsia="en-US" w:bidi="ar-SA"/>
      </w:rPr>
    </w:lvl>
    <w:lvl w:ilvl="1" w:tplc="80E41512">
      <w:numFmt w:val="bullet"/>
      <w:lvlText w:val="•"/>
      <w:lvlJc w:val="left"/>
      <w:pPr>
        <w:ind w:left="2344" w:hanging="432"/>
      </w:pPr>
      <w:rPr>
        <w:rFonts w:hint="default"/>
        <w:lang w:val="en-US" w:eastAsia="en-US" w:bidi="ar-SA"/>
      </w:rPr>
    </w:lvl>
    <w:lvl w:ilvl="2" w:tplc="924C0D38">
      <w:numFmt w:val="bullet"/>
      <w:lvlText w:val="•"/>
      <w:lvlJc w:val="left"/>
      <w:pPr>
        <w:ind w:left="3348" w:hanging="432"/>
      </w:pPr>
      <w:rPr>
        <w:rFonts w:hint="default"/>
        <w:lang w:val="en-US" w:eastAsia="en-US" w:bidi="ar-SA"/>
      </w:rPr>
    </w:lvl>
    <w:lvl w:ilvl="3" w:tplc="8A08C9C4">
      <w:numFmt w:val="bullet"/>
      <w:lvlText w:val="•"/>
      <w:lvlJc w:val="left"/>
      <w:pPr>
        <w:ind w:left="4352" w:hanging="432"/>
      </w:pPr>
      <w:rPr>
        <w:rFonts w:hint="default"/>
        <w:lang w:val="en-US" w:eastAsia="en-US" w:bidi="ar-SA"/>
      </w:rPr>
    </w:lvl>
    <w:lvl w:ilvl="4" w:tplc="FDC8742C">
      <w:numFmt w:val="bullet"/>
      <w:lvlText w:val="•"/>
      <w:lvlJc w:val="left"/>
      <w:pPr>
        <w:ind w:left="5356" w:hanging="432"/>
      </w:pPr>
      <w:rPr>
        <w:rFonts w:hint="default"/>
        <w:lang w:val="en-US" w:eastAsia="en-US" w:bidi="ar-SA"/>
      </w:rPr>
    </w:lvl>
    <w:lvl w:ilvl="5" w:tplc="30441D0E">
      <w:numFmt w:val="bullet"/>
      <w:lvlText w:val="•"/>
      <w:lvlJc w:val="left"/>
      <w:pPr>
        <w:ind w:left="6360" w:hanging="432"/>
      </w:pPr>
      <w:rPr>
        <w:rFonts w:hint="default"/>
        <w:lang w:val="en-US" w:eastAsia="en-US" w:bidi="ar-SA"/>
      </w:rPr>
    </w:lvl>
    <w:lvl w:ilvl="6" w:tplc="184ECFF6">
      <w:numFmt w:val="bullet"/>
      <w:lvlText w:val="•"/>
      <w:lvlJc w:val="left"/>
      <w:pPr>
        <w:ind w:left="7364" w:hanging="432"/>
      </w:pPr>
      <w:rPr>
        <w:rFonts w:hint="default"/>
        <w:lang w:val="en-US" w:eastAsia="en-US" w:bidi="ar-SA"/>
      </w:rPr>
    </w:lvl>
    <w:lvl w:ilvl="7" w:tplc="9394248A">
      <w:numFmt w:val="bullet"/>
      <w:lvlText w:val="•"/>
      <w:lvlJc w:val="left"/>
      <w:pPr>
        <w:ind w:left="8368" w:hanging="432"/>
      </w:pPr>
      <w:rPr>
        <w:rFonts w:hint="default"/>
        <w:lang w:val="en-US" w:eastAsia="en-US" w:bidi="ar-SA"/>
      </w:rPr>
    </w:lvl>
    <w:lvl w:ilvl="8" w:tplc="20444904">
      <w:numFmt w:val="bullet"/>
      <w:lvlText w:val="•"/>
      <w:lvlJc w:val="left"/>
      <w:pPr>
        <w:ind w:left="9372" w:hanging="432"/>
      </w:pPr>
      <w:rPr>
        <w:rFonts w:hint="default"/>
        <w:lang w:val="en-US" w:eastAsia="en-US" w:bidi="ar-SA"/>
      </w:rPr>
    </w:lvl>
  </w:abstractNum>
  <w:abstractNum w:abstractNumId="17" w15:restartNumberingAfterBreak="0">
    <w:nsid w:val="46D646F7"/>
    <w:multiLevelType w:val="hybridMultilevel"/>
    <w:tmpl w:val="7F5A1A4E"/>
    <w:lvl w:ilvl="0" w:tplc="71A8A358">
      <w:start w:val="1"/>
      <w:numFmt w:val="decimal"/>
      <w:lvlText w:val="%1."/>
      <w:lvlJc w:val="left"/>
      <w:pPr>
        <w:ind w:left="906" w:hanging="360"/>
      </w:pPr>
      <w:rPr>
        <w:rFonts w:ascii="GE Inspira Sans" w:eastAsia="GE Inspira Sans" w:hAnsi="GE Inspira Sans" w:cs="GE Inspira Sans" w:hint="default"/>
        <w:b/>
        <w:bCs/>
        <w:i w:val="0"/>
        <w:iCs w:val="0"/>
        <w:spacing w:val="-1"/>
        <w:w w:val="99"/>
        <w:sz w:val="22"/>
        <w:szCs w:val="22"/>
        <w:lang w:val="en-US" w:eastAsia="en-US" w:bidi="ar-SA"/>
      </w:rPr>
    </w:lvl>
    <w:lvl w:ilvl="1" w:tplc="E5C8E262">
      <w:numFmt w:val="bullet"/>
      <w:lvlText w:val="•"/>
      <w:lvlJc w:val="left"/>
      <w:pPr>
        <w:ind w:left="1948" w:hanging="360"/>
      </w:pPr>
      <w:rPr>
        <w:rFonts w:hint="default"/>
        <w:lang w:val="en-US" w:eastAsia="en-US" w:bidi="ar-SA"/>
      </w:rPr>
    </w:lvl>
    <w:lvl w:ilvl="2" w:tplc="795E6FFC">
      <w:numFmt w:val="bullet"/>
      <w:lvlText w:val="•"/>
      <w:lvlJc w:val="left"/>
      <w:pPr>
        <w:ind w:left="2996" w:hanging="360"/>
      </w:pPr>
      <w:rPr>
        <w:rFonts w:hint="default"/>
        <w:lang w:val="en-US" w:eastAsia="en-US" w:bidi="ar-SA"/>
      </w:rPr>
    </w:lvl>
    <w:lvl w:ilvl="3" w:tplc="A3DA519E">
      <w:numFmt w:val="bullet"/>
      <w:lvlText w:val="•"/>
      <w:lvlJc w:val="left"/>
      <w:pPr>
        <w:ind w:left="4044" w:hanging="360"/>
      </w:pPr>
      <w:rPr>
        <w:rFonts w:hint="default"/>
        <w:lang w:val="en-US" w:eastAsia="en-US" w:bidi="ar-SA"/>
      </w:rPr>
    </w:lvl>
    <w:lvl w:ilvl="4" w:tplc="6E507AD4">
      <w:numFmt w:val="bullet"/>
      <w:lvlText w:val="•"/>
      <w:lvlJc w:val="left"/>
      <w:pPr>
        <w:ind w:left="5092" w:hanging="360"/>
      </w:pPr>
      <w:rPr>
        <w:rFonts w:hint="default"/>
        <w:lang w:val="en-US" w:eastAsia="en-US" w:bidi="ar-SA"/>
      </w:rPr>
    </w:lvl>
    <w:lvl w:ilvl="5" w:tplc="86DADADC">
      <w:numFmt w:val="bullet"/>
      <w:lvlText w:val="•"/>
      <w:lvlJc w:val="left"/>
      <w:pPr>
        <w:ind w:left="6140" w:hanging="360"/>
      </w:pPr>
      <w:rPr>
        <w:rFonts w:hint="default"/>
        <w:lang w:val="en-US" w:eastAsia="en-US" w:bidi="ar-SA"/>
      </w:rPr>
    </w:lvl>
    <w:lvl w:ilvl="6" w:tplc="A790E2DE">
      <w:numFmt w:val="bullet"/>
      <w:lvlText w:val="•"/>
      <w:lvlJc w:val="left"/>
      <w:pPr>
        <w:ind w:left="7188" w:hanging="360"/>
      </w:pPr>
      <w:rPr>
        <w:rFonts w:hint="default"/>
        <w:lang w:val="en-US" w:eastAsia="en-US" w:bidi="ar-SA"/>
      </w:rPr>
    </w:lvl>
    <w:lvl w:ilvl="7" w:tplc="E8188D3C">
      <w:numFmt w:val="bullet"/>
      <w:lvlText w:val="•"/>
      <w:lvlJc w:val="left"/>
      <w:pPr>
        <w:ind w:left="8236" w:hanging="360"/>
      </w:pPr>
      <w:rPr>
        <w:rFonts w:hint="default"/>
        <w:lang w:val="en-US" w:eastAsia="en-US" w:bidi="ar-SA"/>
      </w:rPr>
    </w:lvl>
    <w:lvl w:ilvl="8" w:tplc="9F447BD0">
      <w:numFmt w:val="bullet"/>
      <w:lvlText w:val="•"/>
      <w:lvlJc w:val="left"/>
      <w:pPr>
        <w:ind w:left="9284" w:hanging="360"/>
      </w:pPr>
      <w:rPr>
        <w:rFonts w:hint="default"/>
        <w:lang w:val="en-US" w:eastAsia="en-US" w:bidi="ar-SA"/>
      </w:rPr>
    </w:lvl>
  </w:abstractNum>
  <w:abstractNum w:abstractNumId="18" w15:restartNumberingAfterBreak="0">
    <w:nsid w:val="4C5C2842"/>
    <w:multiLevelType w:val="hybridMultilevel"/>
    <w:tmpl w:val="597C5BE2"/>
    <w:lvl w:ilvl="0" w:tplc="728CD3F0">
      <w:start w:val="1"/>
      <w:numFmt w:val="decimal"/>
      <w:lvlText w:val="%1."/>
      <w:lvlJc w:val="left"/>
      <w:pPr>
        <w:ind w:left="910" w:hanging="360"/>
      </w:pPr>
      <w:rPr>
        <w:rFonts w:ascii="GE Inspira Sans" w:eastAsia="GE Inspira Sans" w:hAnsi="GE Inspira Sans" w:cs="GE Inspira Sans" w:hint="default"/>
        <w:b/>
        <w:bCs/>
        <w:i w:val="0"/>
        <w:iCs w:val="0"/>
        <w:w w:val="99"/>
        <w:sz w:val="22"/>
        <w:szCs w:val="22"/>
        <w:lang w:val="en-US" w:eastAsia="en-US" w:bidi="ar-SA"/>
      </w:rPr>
    </w:lvl>
    <w:lvl w:ilvl="1" w:tplc="2A6A89E8">
      <w:start w:val="1"/>
      <w:numFmt w:val="lowerLetter"/>
      <w:lvlText w:val="%2)"/>
      <w:lvlJc w:val="left"/>
      <w:pPr>
        <w:ind w:left="1180" w:hanging="360"/>
      </w:pPr>
      <w:rPr>
        <w:rFonts w:ascii="GE Inspira Sans" w:eastAsia="GE Inspira Sans" w:hAnsi="GE Inspira Sans" w:cs="GE Inspira Sans" w:hint="default"/>
        <w:b/>
        <w:bCs/>
        <w:i w:val="0"/>
        <w:iCs w:val="0"/>
        <w:w w:val="99"/>
        <w:sz w:val="22"/>
        <w:szCs w:val="22"/>
        <w:lang w:val="en-US" w:eastAsia="en-US" w:bidi="ar-SA"/>
      </w:rPr>
    </w:lvl>
    <w:lvl w:ilvl="2" w:tplc="06762354">
      <w:numFmt w:val="bullet"/>
      <w:lvlText w:val="•"/>
      <w:lvlJc w:val="left"/>
      <w:pPr>
        <w:ind w:left="2313" w:hanging="360"/>
      </w:pPr>
      <w:rPr>
        <w:rFonts w:hint="default"/>
        <w:lang w:val="en-US" w:eastAsia="en-US" w:bidi="ar-SA"/>
      </w:rPr>
    </w:lvl>
    <w:lvl w:ilvl="3" w:tplc="B4AA7F48">
      <w:numFmt w:val="bullet"/>
      <w:lvlText w:val="•"/>
      <w:lvlJc w:val="left"/>
      <w:pPr>
        <w:ind w:left="3446" w:hanging="360"/>
      </w:pPr>
      <w:rPr>
        <w:rFonts w:hint="default"/>
        <w:lang w:val="en-US" w:eastAsia="en-US" w:bidi="ar-SA"/>
      </w:rPr>
    </w:lvl>
    <w:lvl w:ilvl="4" w:tplc="5BD8C294">
      <w:numFmt w:val="bullet"/>
      <w:lvlText w:val="•"/>
      <w:lvlJc w:val="left"/>
      <w:pPr>
        <w:ind w:left="4580" w:hanging="360"/>
      </w:pPr>
      <w:rPr>
        <w:rFonts w:hint="default"/>
        <w:lang w:val="en-US" w:eastAsia="en-US" w:bidi="ar-SA"/>
      </w:rPr>
    </w:lvl>
    <w:lvl w:ilvl="5" w:tplc="5CEC2870">
      <w:numFmt w:val="bullet"/>
      <w:lvlText w:val="•"/>
      <w:lvlJc w:val="left"/>
      <w:pPr>
        <w:ind w:left="5713" w:hanging="360"/>
      </w:pPr>
      <w:rPr>
        <w:rFonts w:hint="default"/>
        <w:lang w:val="en-US" w:eastAsia="en-US" w:bidi="ar-SA"/>
      </w:rPr>
    </w:lvl>
    <w:lvl w:ilvl="6" w:tplc="BD74AB86">
      <w:numFmt w:val="bullet"/>
      <w:lvlText w:val="•"/>
      <w:lvlJc w:val="left"/>
      <w:pPr>
        <w:ind w:left="6846" w:hanging="360"/>
      </w:pPr>
      <w:rPr>
        <w:rFonts w:hint="default"/>
        <w:lang w:val="en-US" w:eastAsia="en-US" w:bidi="ar-SA"/>
      </w:rPr>
    </w:lvl>
    <w:lvl w:ilvl="7" w:tplc="BAEC7A02">
      <w:numFmt w:val="bullet"/>
      <w:lvlText w:val="•"/>
      <w:lvlJc w:val="left"/>
      <w:pPr>
        <w:ind w:left="7980" w:hanging="360"/>
      </w:pPr>
      <w:rPr>
        <w:rFonts w:hint="default"/>
        <w:lang w:val="en-US" w:eastAsia="en-US" w:bidi="ar-SA"/>
      </w:rPr>
    </w:lvl>
    <w:lvl w:ilvl="8" w:tplc="1A687198">
      <w:numFmt w:val="bullet"/>
      <w:lvlText w:val="•"/>
      <w:lvlJc w:val="left"/>
      <w:pPr>
        <w:ind w:left="9113" w:hanging="360"/>
      </w:pPr>
      <w:rPr>
        <w:rFonts w:hint="default"/>
        <w:lang w:val="en-US" w:eastAsia="en-US" w:bidi="ar-SA"/>
      </w:rPr>
    </w:lvl>
  </w:abstractNum>
  <w:abstractNum w:abstractNumId="19" w15:restartNumberingAfterBreak="0">
    <w:nsid w:val="4E990BFE"/>
    <w:multiLevelType w:val="hybridMultilevel"/>
    <w:tmpl w:val="985C775A"/>
    <w:lvl w:ilvl="0" w:tplc="1BDE9238">
      <w:start w:val="2"/>
      <w:numFmt w:val="lowerLetter"/>
      <w:lvlText w:val="(%1)"/>
      <w:lvlJc w:val="left"/>
      <w:pPr>
        <w:ind w:left="910" w:hanging="318"/>
      </w:pPr>
      <w:rPr>
        <w:rFonts w:hint="default"/>
        <w:w w:val="100"/>
        <w:lang w:val="en-US" w:eastAsia="en-US" w:bidi="ar-SA"/>
      </w:rPr>
    </w:lvl>
    <w:lvl w:ilvl="1" w:tplc="FDAC6D9A">
      <w:numFmt w:val="bullet"/>
      <w:lvlText w:val="•"/>
      <w:lvlJc w:val="left"/>
      <w:pPr>
        <w:ind w:left="1966" w:hanging="318"/>
      </w:pPr>
      <w:rPr>
        <w:rFonts w:hint="default"/>
        <w:lang w:val="en-US" w:eastAsia="en-US" w:bidi="ar-SA"/>
      </w:rPr>
    </w:lvl>
    <w:lvl w:ilvl="2" w:tplc="36548A2A">
      <w:numFmt w:val="bullet"/>
      <w:lvlText w:val="•"/>
      <w:lvlJc w:val="left"/>
      <w:pPr>
        <w:ind w:left="3012" w:hanging="318"/>
      </w:pPr>
      <w:rPr>
        <w:rFonts w:hint="default"/>
        <w:lang w:val="en-US" w:eastAsia="en-US" w:bidi="ar-SA"/>
      </w:rPr>
    </w:lvl>
    <w:lvl w:ilvl="3" w:tplc="CD04BA36">
      <w:numFmt w:val="bullet"/>
      <w:lvlText w:val="•"/>
      <w:lvlJc w:val="left"/>
      <w:pPr>
        <w:ind w:left="4058" w:hanging="318"/>
      </w:pPr>
      <w:rPr>
        <w:rFonts w:hint="default"/>
        <w:lang w:val="en-US" w:eastAsia="en-US" w:bidi="ar-SA"/>
      </w:rPr>
    </w:lvl>
    <w:lvl w:ilvl="4" w:tplc="568CD186">
      <w:numFmt w:val="bullet"/>
      <w:lvlText w:val="•"/>
      <w:lvlJc w:val="left"/>
      <w:pPr>
        <w:ind w:left="5104" w:hanging="318"/>
      </w:pPr>
      <w:rPr>
        <w:rFonts w:hint="default"/>
        <w:lang w:val="en-US" w:eastAsia="en-US" w:bidi="ar-SA"/>
      </w:rPr>
    </w:lvl>
    <w:lvl w:ilvl="5" w:tplc="98324568">
      <w:numFmt w:val="bullet"/>
      <w:lvlText w:val="•"/>
      <w:lvlJc w:val="left"/>
      <w:pPr>
        <w:ind w:left="6150" w:hanging="318"/>
      </w:pPr>
      <w:rPr>
        <w:rFonts w:hint="default"/>
        <w:lang w:val="en-US" w:eastAsia="en-US" w:bidi="ar-SA"/>
      </w:rPr>
    </w:lvl>
    <w:lvl w:ilvl="6" w:tplc="31389FC2">
      <w:numFmt w:val="bullet"/>
      <w:lvlText w:val="•"/>
      <w:lvlJc w:val="left"/>
      <w:pPr>
        <w:ind w:left="7196" w:hanging="318"/>
      </w:pPr>
      <w:rPr>
        <w:rFonts w:hint="default"/>
        <w:lang w:val="en-US" w:eastAsia="en-US" w:bidi="ar-SA"/>
      </w:rPr>
    </w:lvl>
    <w:lvl w:ilvl="7" w:tplc="567EBBC6">
      <w:numFmt w:val="bullet"/>
      <w:lvlText w:val="•"/>
      <w:lvlJc w:val="left"/>
      <w:pPr>
        <w:ind w:left="8242" w:hanging="318"/>
      </w:pPr>
      <w:rPr>
        <w:rFonts w:hint="default"/>
        <w:lang w:val="en-US" w:eastAsia="en-US" w:bidi="ar-SA"/>
      </w:rPr>
    </w:lvl>
    <w:lvl w:ilvl="8" w:tplc="310AA30A">
      <w:numFmt w:val="bullet"/>
      <w:lvlText w:val="•"/>
      <w:lvlJc w:val="left"/>
      <w:pPr>
        <w:ind w:left="9288" w:hanging="318"/>
      </w:pPr>
      <w:rPr>
        <w:rFonts w:hint="default"/>
        <w:lang w:val="en-US" w:eastAsia="en-US" w:bidi="ar-SA"/>
      </w:rPr>
    </w:lvl>
  </w:abstractNum>
  <w:abstractNum w:abstractNumId="20" w15:restartNumberingAfterBreak="0">
    <w:nsid w:val="54A759C0"/>
    <w:multiLevelType w:val="hybridMultilevel"/>
    <w:tmpl w:val="B352E628"/>
    <w:lvl w:ilvl="0" w:tplc="0C1CE4B8">
      <w:start w:val="1"/>
      <w:numFmt w:val="decimal"/>
      <w:lvlText w:val="%1."/>
      <w:lvlJc w:val="left"/>
      <w:pPr>
        <w:ind w:left="631" w:hanging="172"/>
        <w:jc w:val="right"/>
      </w:pPr>
      <w:rPr>
        <w:rFonts w:ascii="GE Inspira Sans" w:eastAsia="GE Inspira Sans" w:hAnsi="GE Inspira Sans" w:cs="GE Inspira Sans" w:hint="default"/>
        <w:b/>
        <w:bCs/>
        <w:i w:val="0"/>
        <w:iCs w:val="0"/>
        <w:w w:val="99"/>
        <w:sz w:val="20"/>
        <w:szCs w:val="20"/>
        <w:lang w:val="en-US" w:eastAsia="en-US" w:bidi="ar-SA"/>
      </w:rPr>
    </w:lvl>
    <w:lvl w:ilvl="1" w:tplc="24E24E46">
      <w:start w:val="1"/>
      <w:numFmt w:val="lowerLetter"/>
      <w:lvlText w:val="%2."/>
      <w:lvlJc w:val="left"/>
      <w:pPr>
        <w:ind w:left="820" w:hanging="219"/>
      </w:pPr>
      <w:rPr>
        <w:rFonts w:ascii="GE Inspira Sans" w:eastAsia="GE Inspira Sans" w:hAnsi="GE Inspira Sans" w:cs="GE Inspira Sans" w:hint="default"/>
        <w:b/>
        <w:bCs/>
        <w:i w:val="0"/>
        <w:iCs w:val="0"/>
        <w:w w:val="99"/>
        <w:sz w:val="22"/>
        <w:szCs w:val="22"/>
        <w:lang w:val="en-US" w:eastAsia="en-US" w:bidi="ar-SA"/>
      </w:rPr>
    </w:lvl>
    <w:lvl w:ilvl="2" w:tplc="5B1EEA88">
      <w:numFmt w:val="bullet"/>
      <w:lvlText w:val="•"/>
      <w:lvlJc w:val="left"/>
      <w:pPr>
        <w:ind w:left="1993" w:hanging="219"/>
      </w:pPr>
      <w:rPr>
        <w:rFonts w:hint="default"/>
        <w:lang w:val="en-US" w:eastAsia="en-US" w:bidi="ar-SA"/>
      </w:rPr>
    </w:lvl>
    <w:lvl w:ilvl="3" w:tplc="FD621BF8">
      <w:numFmt w:val="bullet"/>
      <w:lvlText w:val="•"/>
      <w:lvlJc w:val="left"/>
      <w:pPr>
        <w:ind w:left="3166" w:hanging="219"/>
      </w:pPr>
      <w:rPr>
        <w:rFonts w:hint="default"/>
        <w:lang w:val="en-US" w:eastAsia="en-US" w:bidi="ar-SA"/>
      </w:rPr>
    </w:lvl>
    <w:lvl w:ilvl="4" w:tplc="5F300C48">
      <w:numFmt w:val="bullet"/>
      <w:lvlText w:val="•"/>
      <w:lvlJc w:val="left"/>
      <w:pPr>
        <w:ind w:left="4340" w:hanging="219"/>
      </w:pPr>
      <w:rPr>
        <w:rFonts w:hint="default"/>
        <w:lang w:val="en-US" w:eastAsia="en-US" w:bidi="ar-SA"/>
      </w:rPr>
    </w:lvl>
    <w:lvl w:ilvl="5" w:tplc="879030B2">
      <w:numFmt w:val="bullet"/>
      <w:lvlText w:val="•"/>
      <w:lvlJc w:val="left"/>
      <w:pPr>
        <w:ind w:left="5513" w:hanging="219"/>
      </w:pPr>
      <w:rPr>
        <w:rFonts w:hint="default"/>
        <w:lang w:val="en-US" w:eastAsia="en-US" w:bidi="ar-SA"/>
      </w:rPr>
    </w:lvl>
    <w:lvl w:ilvl="6" w:tplc="8220803E">
      <w:numFmt w:val="bullet"/>
      <w:lvlText w:val="•"/>
      <w:lvlJc w:val="left"/>
      <w:pPr>
        <w:ind w:left="6686" w:hanging="219"/>
      </w:pPr>
      <w:rPr>
        <w:rFonts w:hint="default"/>
        <w:lang w:val="en-US" w:eastAsia="en-US" w:bidi="ar-SA"/>
      </w:rPr>
    </w:lvl>
    <w:lvl w:ilvl="7" w:tplc="5416235A">
      <w:numFmt w:val="bullet"/>
      <w:lvlText w:val="•"/>
      <w:lvlJc w:val="left"/>
      <w:pPr>
        <w:ind w:left="7860" w:hanging="219"/>
      </w:pPr>
      <w:rPr>
        <w:rFonts w:hint="default"/>
        <w:lang w:val="en-US" w:eastAsia="en-US" w:bidi="ar-SA"/>
      </w:rPr>
    </w:lvl>
    <w:lvl w:ilvl="8" w:tplc="AE9413B2">
      <w:numFmt w:val="bullet"/>
      <w:lvlText w:val="•"/>
      <w:lvlJc w:val="left"/>
      <w:pPr>
        <w:ind w:left="9033" w:hanging="219"/>
      </w:pPr>
      <w:rPr>
        <w:rFonts w:hint="default"/>
        <w:lang w:val="en-US" w:eastAsia="en-US" w:bidi="ar-SA"/>
      </w:rPr>
    </w:lvl>
  </w:abstractNum>
  <w:abstractNum w:abstractNumId="21" w15:restartNumberingAfterBreak="0">
    <w:nsid w:val="553D558A"/>
    <w:multiLevelType w:val="hybridMultilevel"/>
    <w:tmpl w:val="BB5685A6"/>
    <w:lvl w:ilvl="0" w:tplc="AE6CF3A8">
      <w:numFmt w:val="bullet"/>
      <w:lvlText w:val="☐"/>
      <w:lvlJc w:val="left"/>
      <w:pPr>
        <w:ind w:left="1760" w:hanging="221"/>
      </w:pPr>
      <w:rPr>
        <w:rFonts w:ascii="MS Gothic" w:eastAsia="MS Gothic" w:hAnsi="MS Gothic" w:cs="MS Gothic" w:hint="default"/>
        <w:b w:val="0"/>
        <w:bCs w:val="0"/>
        <w:i w:val="0"/>
        <w:iCs w:val="0"/>
        <w:w w:val="99"/>
        <w:sz w:val="20"/>
        <w:szCs w:val="20"/>
        <w:lang w:val="en-US" w:eastAsia="en-US" w:bidi="ar-SA"/>
      </w:rPr>
    </w:lvl>
    <w:lvl w:ilvl="1" w:tplc="3668C656">
      <w:numFmt w:val="bullet"/>
      <w:lvlText w:val="•"/>
      <w:lvlJc w:val="left"/>
      <w:pPr>
        <w:ind w:left="2722" w:hanging="221"/>
      </w:pPr>
      <w:rPr>
        <w:rFonts w:hint="default"/>
        <w:lang w:val="en-US" w:eastAsia="en-US" w:bidi="ar-SA"/>
      </w:rPr>
    </w:lvl>
    <w:lvl w:ilvl="2" w:tplc="7D48CB8A">
      <w:numFmt w:val="bullet"/>
      <w:lvlText w:val="•"/>
      <w:lvlJc w:val="left"/>
      <w:pPr>
        <w:ind w:left="3684" w:hanging="221"/>
      </w:pPr>
      <w:rPr>
        <w:rFonts w:hint="default"/>
        <w:lang w:val="en-US" w:eastAsia="en-US" w:bidi="ar-SA"/>
      </w:rPr>
    </w:lvl>
    <w:lvl w:ilvl="3" w:tplc="FB94E796">
      <w:numFmt w:val="bullet"/>
      <w:lvlText w:val="•"/>
      <w:lvlJc w:val="left"/>
      <w:pPr>
        <w:ind w:left="4646" w:hanging="221"/>
      </w:pPr>
      <w:rPr>
        <w:rFonts w:hint="default"/>
        <w:lang w:val="en-US" w:eastAsia="en-US" w:bidi="ar-SA"/>
      </w:rPr>
    </w:lvl>
    <w:lvl w:ilvl="4" w:tplc="FD8CB0CE">
      <w:numFmt w:val="bullet"/>
      <w:lvlText w:val="•"/>
      <w:lvlJc w:val="left"/>
      <w:pPr>
        <w:ind w:left="5608" w:hanging="221"/>
      </w:pPr>
      <w:rPr>
        <w:rFonts w:hint="default"/>
        <w:lang w:val="en-US" w:eastAsia="en-US" w:bidi="ar-SA"/>
      </w:rPr>
    </w:lvl>
    <w:lvl w:ilvl="5" w:tplc="73725476">
      <w:numFmt w:val="bullet"/>
      <w:lvlText w:val="•"/>
      <w:lvlJc w:val="left"/>
      <w:pPr>
        <w:ind w:left="6570" w:hanging="221"/>
      </w:pPr>
      <w:rPr>
        <w:rFonts w:hint="default"/>
        <w:lang w:val="en-US" w:eastAsia="en-US" w:bidi="ar-SA"/>
      </w:rPr>
    </w:lvl>
    <w:lvl w:ilvl="6" w:tplc="9CCCA98E">
      <w:numFmt w:val="bullet"/>
      <w:lvlText w:val="•"/>
      <w:lvlJc w:val="left"/>
      <w:pPr>
        <w:ind w:left="7532" w:hanging="221"/>
      </w:pPr>
      <w:rPr>
        <w:rFonts w:hint="default"/>
        <w:lang w:val="en-US" w:eastAsia="en-US" w:bidi="ar-SA"/>
      </w:rPr>
    </w:lvl>
    <w:lvl w:ilvl="7" w:tplc="6206F1E8">
      <w:numFmt w:val="bullet"/>
      <w:lvlText w:val="•"/>
      <w:lvlJc w:val="left"/>
      <w:pPr>
        <w:ind w:left="8494" w:hanging="221"/>
      </w:pPr>
      <w:rPr>
        <w:rFonts w:hint="default"/>
        <w:lang w:val="en-US" w:eastAsia="en-US" w:bidi="ar-SA"/>
      </w:rPr>
    </w:lvl>
    <w:lvl w:ilvl="8" w:tplc="FC48DDB6">
      <w:numFmt w:val="bullet"/>
      <w:lvlText w:val="•"/>
      <w:lvlJc w:val="left"/>
      <w:pPr>
        <w:ind w:left="9456" w:hanging="221"/>
      </w:pPr>
      <w:rPr>
        <w:rFonts w:hint="default"/>
        <w:lang w:val="en-US" w:eastAsia="en-US" w:bidi="ar-SA"/>
      </w:rPr>
    </w:lvl>
  </w:abstractNum>
  <w:abstractNum w:abstractNumId="22" w15:restartNumberingAfterBreak="0">
    <w:nsid w:val="55C11DA5"/>
    <w:multiLevelType w:val="hybridMultilevel"/>
    <w:tmpl w:val="177A05C0"/>
    <w:lvl w:ilvl="0" w:tplc="DED6507C">
      <w:numFmt w:val="bullet"/>
      <w:lvlText w:val="☐"/>
      <w:lvlJc w:val="left"/>
      <w:pPr>
        <w:ind w:left="1760" w:hanging="221"/>
      </w:pPr>
      <w:rPr>
        <w:rFonts w:ascii="MS Gothic" w:eastAsia="MS Gothic" w:hAnsi="MS Gothic" w:cs="MS Gothic" w:hint="default"/>
        <w:b w:val="0"/>
        <w:bCs w:val="0"/>
        <w:i w:val="0"/>
        <w:iCs w:val="0"/>
        <w:w w:val="99"/>
        <w:sz w:val="20"/>
        <w:szCs w:val="20"/>
        <w:lang w:val="en-US" w:eastAsia="en-US" w:bidi="ar-SA"/>
      </w:rPr>
    </w:lvl>
    <w:lvl w:ilvl="1" w:tplc="0D38694A">
      <w:numFmt w:val="bullet"/>
      <w:lvlText w:val="•"/>
      <w:lvlJc w:val="left"/>
      <w:pPr>
        <w:ind w:left="2722" w:hanging="221"/>
      </w:pPr>
      <w:rPr>
        <w:rFonts w:hint="default"/>
        <w:lang w:val="en-US" w:eastAsia="en-US" w:bidi="ar-SA"/>
      </w:rPr>
    </w:lvl>
    <w:lvl w:ilvl="2" w:tplc="BC326E62">
      <w:numFmt w:val="bullet"/>
      <w:lvlText w:val="•"/>
      <w:lvlJc w:val="left"/>
      <w:pPr>
        <w:ind w:left="3684" w:hanging="221"/>
      </w:pPr>
      <w:rPr>
        <w:rFonts w:hint="default"/>
        <w:lang w:val="en-US" w:eastAsia="en-US" w:bidi="ar-SA"/>
      </w:rPr>
    </w:lvl>
    <w:lvl w:ilvl="3" w:tplc="47944E1A">
      <w:numFmt w:val="bullet"/>
      <w:lvlText w:val="•"/>
      <w:lvlJc w:val="left"/>
      <w:pPr>
        <w:ind w:left="4646" w:hanging="221"/>
      </w:pPr>
      <w:rPr>
        <w:rFonts w:hint="default"/>
        <w:lang w:val="en-US" w:eastAsia="en-US" w:bidi="ar-SA"/>
      </w:rPr>
    </w:lvl>
    <w:lvl w:ilvl="4" w:tplc="A0DEDF54">
      <w:numFmt w:val="bullet"/>
      <w:lvlText w:val="•"/>
      <w:lvlJc w:val="left"/>
      <w:pPr>
        <w:ind w:left="5608" w:hanging="221"/>
      </w:pPr>
      <w:rPr>
        <w:rFonts w:hint="default"/>
        <w:lang w:val="en-US" w:eastAsia="en-US" w:bidi="ar-SA"/>
      </w:rPr>
    </w:lvl>
    <w:lvl w:ilvl="5" w:tplc="534CE632">
      <w:numFmt w:val="bullet"/>
      <w:lvlText w:val="•"/>
      <w:lvlJc w:val="left"/>
      <w:pPr>
        <w:ind w:left="6570" w:hanging="221"/>
      </w:pPr>
      <w:rPr>
        <w:rFonts w:hint="default"/>
        <w:lang w:val="en-US" w:eastAsia="en-US" w:bidi="ar-SA"/>
      </w:rPr>
    </w:lvl>
    <w:lvl w:ilvl="6" w:tplc="D1A081E6">
      <w:numFmt w:val="bullet"/>
      <w:lvlText w:val="•"/>
      <w:lvlJc w:val="left"/>
      <w:pPr>
        <w:ind w:left="7532" w:hanging="221"/>
      </w:pPr>
      <w:rPr>
        <w:rFonts w:hint="default"/>
        <w:lang w:val="en-US" w:eastAsia="en-US" w:bidi="ar-SA"/>
      </w:rPr>
    </w:lvl>
    <w:lvl w:ilvl="7" w:tplc="E7681E80">
      <w:numFmt w:val="bullet"/>
      <w:lvlText w:val="•"/>
      <w:lvlJc w:val="left"/>
      <w:pPr>
        <w:ind w:left="8494" w:hanging="221"/>
      </w:pPr>
      <w:rPr>
        <w:rFonts w:hint="default"/>
        <w:lang w:val="en-US" w:eastAsia="en-US" w:bidi="ar-SA"/>
      </w:rPr>
    </w:lvl>
    <w:lvl w:ilvl="8" w:tplc="8EEA2606">
      <w:numFmt w:val="bullet"/>
      <w:lvlText w:val="•"/>
      <w:lvlJc w:val="left"/>
      <w:pPr>
        <w:ind w:left="9456" w:hanging="221"/>
      </w:pPr>
      <w:rPr>
        <w:rFonts w:hint="default"/>
        <w:lang w:val="en-US" w:eastAsia="en-US" w:bidi="ar-SA"/>
      </w:rPr>
    </w:lvl>
  </w:abstractNum>
  <w:abstractNum w:abstractNumId="23" w15:restartNumberingAfterBreak="0">
    <w:nsid w:val="59CE7D80"/>
    <w:multiLevelType w:val="hybridMultilevel"/>
    <w:tmpl w:val="C1849650"/>
    <w:lvl w:ilvl="0" w:tplc="277070AE">
      <w:start w:val="1"/>
      <w:numFmt w:val="decimal"/>
      <w:lvlText w:val="%1."/>
      <w:lvlJc w:val="left"/>
      <w:pPr>
        <w:ind w:left="910" w:hanging="364"/>
      </w:pPr>
      <w:rPr>
        <w:rFonts w:ascii="GE Inspira Sans" w:eastAsia="GE Inspira Sans" w:hAnsi="GE Inspira Sans" w:cs="GE Inspira Sans" w:hint="default"/>
        <w:b/>
        <w:bCs/>
        <w:i w:val="0"/>
        <w:iCs w:val="0"/>
        <w:spacing w:val="-1"/>
        <w:w w:val="99"/>
        <w:sz w:val="22"/>
        <w:szCs w:val="22"/>
        <w:lang w:val="en-US" w:eastAsia="en-US" w:bidi="ar-SA"/>
      </w:rPr>
    </w:lvl>
    <w:lvl w:ilvl="1" w:tplc="36B04B1A">
      <w:numFmt w:val="bullet"/>
      <w:lvlText w:val="☐"/>
      <w:lvlJc w:val="left"/>
      <w:pPr>
        <w:ind w:left="1341" w:hanging="432"/>
      </w:pPr>
      <w:rPr>
        <w:rFonts w:ascii="Segoe UI Symbol" w:eastAsia="Segoe UI Symbol" w:hAnsi="Segoe UI Symbol" w:cs="Segoe UI Symbol" w:hint="default"/>
        <w:b w:val="0"/>
        <w:bCs w:val="0"/>
        <w:i w:val="0"/>
        <w:iCs w:val="0"/>
        <w:w w:val="99"/>
        <w:sz w:val="22"/>
        <w:szCs w:val="22"/>
        <w:lang w:val="en-US" w:eastAsia="en-US" w:bidi="ar-SA"/>
      </w:rPr>
    </w:lvl>
    <w:lvl w:ilvl="2" w:tplc="AB14AD96">
      <w:numFmt w:val="bullet"/>
      <w:lvlText w:val="•"/>
      <w:lvlJc w:val="left"/>
      <w:pPr>
        <w:ind w:left="2455" w:hanging="432"/>
      </w:pPr>
      <w:rPr>
        <w:rFonts w:hint="default"/>
        <w:lang w:val="en-US" w:eastAsia="en-US" w:bidi="ar-SA"/>
      </w:rPr>
    </w:lvl>
    <w:lvl w:ilvl="3" w:tplc="E36E73E4">
      <w:numFmt w:val="bullet"/>
      <w:lvlText w:val="•"/>
      <w:lvlJc w:val="left"/>
      <w:pPr>
        <w:ind w:left="3571" w:hanging="432"/>
      </w:pPr>
      <w:rPr>
        <w:rFonts w:hint="default"/>
        <w:lang w:val="en-US" w:eastAsia="en-US" w:bidi="ar-SA"/>
      </w:rPr>
    </w:lvl>
    <w:lvl w:ilvl="4" w:tplc="54C21AF2">
      <w:numFmt w:val="bullet"/>
      <w:lvlText w:val="•"/>
      <w:lvlJc w:val="left"/>
      <w:pPr>
        <w:ind w:left="4686" w:hanging="432"/>
      </w:pPr>
      <w:rPr>
        <w:rFonts w:hint="default"/>
        <w:lang w:val="en-US" w:eastAsia="en-US" w:bidi="ar-SA"/>
      </w:rPr>
    </w:lvl>
    <w:lvl w:ilvl="5" w:tplc="193090B0">
      <w:numFmt w:val="bullet"/>
      <w:lvlText w:val="•"/>
      <w:lvlJc w:val="left"/>
      <w:pPr>
        <w:ind w:left="5802" w:hanging="432"/>
      </w:pPr>
      <w:rPr>
        <w:rFonts w:hint="default"/>
        <w:lang w:val="en-US" w:eastAsia="en-US" w:bidi="ar-SA"/>
      </w:rPr>
    </w:lvl>
    <w:lvl w:ilvl="6" w:tplc="1C184228">
      <w:numFmt w:val="bullet"/>
      <w:lvlText w:val="•"/>
      <w:lvlJc w:val="left"/>
      <w:pPr>
        <w:ind w:left="6917" w:hanging="432"/>
      </w:pPr>
      <w:rPr>
        <w:rFonts w:hint="default"/>
        <w:lang w:val="en-US" w:eastAsia="en-US" w:bidi="ar-SA"/>
      </w:rPr>
    </w:lvl>
    <w:lvl w:ilvl="7" w:tplc="6F92A0E6">
      <w:numFmt w:val="bullet"/>
      <w:lvlText w:val="•"/>
      <w:lvlJc w:val="left"/>
      <w:pPr>
        <w:ind w:left="8033" w:hanging="432"/>
      </w:pPr>
      <w:rPr>
        <w:rFonts w:hint="default"/>
        <w:lang w:val="en-US" w:eastAsia="en-US" w:bidi="ar-SA"/>
      </w:rPr>
    </w:lvl>
    <w:lvl w:ilvl="8" w:tplc="00226964">
      <w:numFmt w:val="bullet"/>
      <w:lvlText w:val="•"/>
      <w:lvlJc w:val="left"/>
      <w:pPr>
        <w:ind w:left="9148" w:hanging="432"/>
      </w:pPr>
      <w:rPr>
        <w:rFonts w:hint="default"/>
        <w:lang w:val="en-US" w:eastAsia="en-US" w:bidi="ar-SA"/>
      </w:rPr>
    </w:lvl>
  </w:abstractNum>
  <w:abstractNum w:abstractNumId="24" w15:restartNumberingAfterBreak="0">
    <w:nsid w:val="64D34CDC"/>
    <w:multiLevelType w:val="multilevel"/>
    <w:tmpl w:val="9FAC2874"/>
    <w:lvl w:ilvl="0">
      <w:start w:val="1"/>
      <w:numFmt w:val="decimal"/>
      <w:lvlText w:val="%1."/>
      <w:lvlJc w:val="left"/>
      <w:pPr>
        <w:ind w:left="992" w:hanging="446"/>
      </w:pPr>
      <w:rPr>
        <w:rFonts w:ascii="GE Inspira Sans" w:eastAsia="GE Inspira Sans" w:hAnsi="GE Inspira Sans" w:cs="GE Inspira Sans" w:hint="default"/>
        <w:b/>
        <w:bCs/>
        <w:i w:val="0"/>
        <w:iCs w:val="0"/>
        <w:w w:val="99"/>
        <w:sz w:val="22"/>
        <w:szCs w:val="22"/>
        <w:lang w:val="en-US" w:eastAsia="en-US" w:bidi="ar-SA"/>
      </w:rPr>
    </w:lvl>
    <w:lvl w:ilvl="1">
      <w:start w:val="1"/>
      <w:numFmt w:val="decimal"/>
      <w:lvlText w:val="%1.%2"/>
      <w:lvlJc w:val="left"/>
      <w:pPr>
        <w:ind w:left="1452" w:hanging="546"/>
      </w:pPr>
      <w:rPr>
        <w:rFonts w:ascii="GE Inspira Sans" w:eastAsia="GE Inspira Sans" w:hAnsi="GE Inspira Sans" w:cs="GE Inspira Sans" w:hint="default"/>
        <w:b/>
        <w:bCs/>
        <w:i w:val="0"/>
        <w:iCs w:val="0"/>
        <w:w w:val="99"/>
        <w:sz w:val="22"/>
        <w:szCs w:val="22"/>
        <w:lang w:val="en-US" w:eastAsia="en-US" w:bidi="ar-SA"/>
      </w:rPr>
    </w:lvl>
    <w:lvl w:ilvl="2">
      <w:numFmt w:val="bullet"/>
      <w:lvlText w:val="•"/>
      <w:lvlJc w:val="left"/>
      <w:pPr>
        <w:ind w:left="2562" w:hanging="546"/>
      </w:pPr>
      <w:rPr>
        <w:rFonts w:hint="default"/>
        <w:lang w:val="en-US" w:eastAsia="en-US" w:bidi="ar-SA"/>
      </w:rPr>
    </w:lvl>
    <w:lvl w:ilvl="3">
      <w:numFmt w:val="bullet"/>
      <w:lvlText w:val="•"/>
      <w:lvlJc w:val="left"/>
      <w:pPr>
        <w:ind w:left="3664" w:hanging="546"/>
      </w:pPr>
      <w:rPr>
        <w:rFonts w:hint="default"/>
        <w:lang w:val="en-US" w:eastAsia="en-US" w:bidi="ar-SA"/>
      </w:rPr>
    </w:lvl>
    <w:lvl w:ilvl="4">
      <w:numFmt w:val="bullet"/>
      <w:lvlText w:val="•"/>
      <w:lvlJc w:val="left"/>
      <w:pPr>
        <w:ind w:left="4766" w:hanging="546"/>
      </w:pPr>
      <w:rPr>
        <w:rFonts w:hint="default"/>
        <w:lang w:val="en-US" w:eastAsia="en-US" w:bidi="ar-SA"/>
      </w:rPr>
    </w:lvl>
    <w:lvl w:ilvl="5">
      <w:numFmt w:val="bullet"/>
      <w:lvlText w:val="•"/>
      <w:lvlJc w:val="left"/>
      <w:pPr>
        <w:ind w:left="5868" w:hanging="546"/>
      </w:pPr>
      <w:rPr>
        <w:rFonts w:hint="default"/>
        <w:lang w:val="en-US" w:eastAsia="en-US" w:bidi="ar-SA"/>
      </w:rPr>
    </w:lvl>
    <w:lvl w:ilvl="6">
      <w:numFmt w:val="bullet"/>
      <w:lvlText w:val="•"/>
      <w:lvlJc w:val="left"/>
      <w:pPr>
        <w:ind w:left="6971" w:hanging="546"/>
      </w:pPr>
      <w:rPr>
        <w:rFonts w:hint="default"/>
        <w:lang w:val="en-US" w:eastAsia="en-US" w:bidi="ar-SA"/>
      </w:rPr>
    </w:lvl>
    <w:lvl w:ilvl="7">
      <w:numFmt w:val="bullet"/>
      <w:lvlText w:val="•"/>
      <w:lvlJc w:val="left"/>
      <w:pPr>
        <w:ind w:left="8073" w:hanging="546"/>
      </w:pPr>
      <w:rPr>
        <w:rFonts w:hint="default"/>
        <w:lang w:val="en-US" w:eastAsia="en-US" w:bidi="ar-SA"/>
      </w:rPr>
    </w:lvl>
    <w:lvl w:ilvl="8">
      <w:numFmt w:val="bullet"/>
      <w:lvlText w:val="•"/>
      <w:lvlJc w:val="left"/>
      <w:pPr>
        <w:ind w:left="9175" w:hanging="546"/>
      </w:pPr>
      <w:rPr>
        <w:rFonts w:hint="default"/>
        <w:lang w:val="en-US" w:eastAsia="en-US" w:bidi="ar-SA"/>
      </w:rPr>
    </w:lvl>
  </w:abstractNum>
  <w:abstractNum w:abstractNumId="25" w15:restartNumberingAfterBreak="0">
    <w:nsid w:val="77E26115"/>
    <w:multiLevelType w:val="hybridMultilevel"/>
    <w:tmpl w:val="3DF8E3D2"/>
    <w:lvl w:ilvl="0" w:tplc="AABA0CD0">
      <w:start w:val="1"/>
      <w:numFmt w:val="decimal"/>
      <w:lvlText w:val="%1."/>
      <w:lvlJc w:val="left"/>
      <w:pPr>
        <w:ind w:left="1000" w:hanging="451"/>
      </w:pPr>
      <w:rPr>
        <w:rFonts w:ascii="GE Inspira Sans" w:eastAsia="GE Inspira Sans" w:hAnsi="GE Inspira Sans" w:cs="GE Inspira Sans" w:hint="default"/>
        <w:b w:val="0"/>
        <w:bCs w:val="0"/>
        <w:i w:val="0"/>
        <w:iCs w:val="0"/>
        <w:w w:val="99"/>
        <w:sz w:val="22"/>
        <w:szCs w:val="22"/>
        <w:lang w:val="en-US" w:eastAsia="en-US" w:bidi="ar-SA"/>
      </w:rPr>
    </w:lvl>
    <w:lvl w:ilvl="1" w:tplc="EC1EEB90">
      <w:numFmt w:val="bullet"/>
      <w:lvlText w:val="☐"/>
      <w:lvlJc w:val="left"/>
      <w:pPr>
        <w:ind w:left="1089" w:hanging="405"/>
      </w:pPr>
      <w:rPr>
        <w:rFonts w:ascii="MS Gothic" w:eastAsia="MS Gothic" w:hAnsi="MS Gothic" w:cs="MS Gothic" w:hint="default"/>
        <w:b w:val="0"/>
        <w:bCs w:val="0"/>
        <w:i w:val="0"/>
        <w:iCs w:val="0"/>
        <w:w w:val="100"/>
        <w:sz w:val="21"/>
        <w:szCs w:val="21"/>
        <w:lang w:val="en-US" w:eastAsia="en-US" w:bidi="ar-SA"/>
      </w:rPr>
    </w:lvl>
    <w:lvl w:ilvl="2" w:tplc="73420A50">
      <w:numFmt w:val="bullet"/>
      <w:lvlText w:val="•"/>
      <w:lvlJc w:val="left"/>
      <w:pPr>
        <w:ind w:left="2224" w:hanging="405"/>
      </w:pPr>
      <w:rPr>
        <w:rFonts w:hint="default"/>
        <w:lang w:val="en-US" w:eastAsia="en-US" w:bidi="ar-SA"/>
      </w:rPr>
    </w:lvl>
    <w:lvl w:ilvl="3" w:tplc="DB201142">
      <w:numFmt w:val="bullet"/>
      <w:lvlText w:val="•"/>
      <w:lvlJc w:val="left"/>
      <w:pPr>
        <w:ind w:left="3368" w:hanging="405"/>
      </w:pPr>
      <w:rPr>
        <w:rFonts w:hint="default"/>
        <w:lang w:val="en-US" w:eastAsia="en-US" w:bidi="ar-SA"/>
      </w:rPr>
    </w:lvl>
    <w:lvl w:ilvl="4" w:tplc="66B0D04E">
      <w:numFmt w:val="bullet"/>
      <w:lvlText w:val="•"/>
      <w:lvlJc w:val="left"/>
      <w:pPr>
        <w:ind w:left="4513" w:hanging="405"/>
      </w:pPr>
      <w:rPr>
        <w:rFonts w:hint="default"/>
        <w:lang w:val="en-US" w:eastAsia="en-US" w:bidi="ar-SA"/>
      </w:rPr>
    </w:lvl>
    <w:lvl w:ilvl="5" w:tplc="E8BC17E2">
      <w:numFmt w:val="bullet"/>
      <w:lvlText w:val="•"/>
      <w:lvlJc w:val="left"/>
      <w:pPr>
        <w:ind w:left="5657" w:hanging="405"/>
      </w:pPr>
      <w:rPr>
        <w:rFonts w:hint="default"/>
        <w:lang w:val="en-US" w:eastAsia="en-US" w:bidi="ar-SA"/>
      </w:rPr>
    </w:lvl>
    <w:lvl w:ilvl="6" w:tplc="AF8612F4">
      <w:numFmt w:val="bullet"/>
      <w:lvlText w:val="•"/>
      <w:lvlJc w:val="left"/>
      <w:pPr>
        <w:ind w:left="6802" w:hanging="405"/>
      </w:pPr>
      <w:rPr>
        <w:rFonts w:hint="default"/>
        <w:lang w:val="en-US" w:eastAsia="en-US" w:bidi="ar-SA"/>
      </w:rPr>
    </w:lvl>
    <w:lvl w:ilvl="7" w:tplc="8DE645A0">
      <w:numFmt w:val="bullet"/>
      <w:lvlText w:val="•"/>
      <w:lvlJc w:val="left"/>
      <w:pPr>
        <w:ind w:left="7946" w:hanging="405"/>
      </w:pPr>
      <w:rPr>
        <w:rFonts w:hint="default"/>
        <w:lang w:val="en-US" w:eastAsia="en-US" w:bidi="ar-SA"/>
      </w:rPr>
    </w:lvl>
    <w:lvl w:ilvl="8" w:tplc="71F2E284">
      <w:numFmt w:val="bullet"/>
      <w:lvlText w:val="•"/>
      <w:lvlJc w:val="left"/>
      <w:pPr>
        <w:ind w:left="9091" w:hanging="405"/>
      </w:pPr>
      <w:rPr>
        <w:rFonts w:hint="default"/>
        <w:lang w:val="en-US" w:eastAsia="en-US" w:bidi="ar-SA"/>
      </w:rPr>
    </w:lvl>
  </w:abstractNum>
  <w:num w:numId="1">
    <w:abstractNumId w:val="3"/>
  </w:num>
  <w:num w:numId="2">
    <w:abstractNumId w:val="10"/>
  </w:num>
  <w:num w:numId="3">
    <w:abstractNumId w:val="25"/>
  </w:num>
  <w:num w:numId="4">
    <w:abstractNumId w:val="15"/>
  </w:num>
  <w:num w:numId="5">
    <w:abstractNumId w:val="17"/>
  </w:num>
  <w:num w:numId="6">
    <w:abstractNumId w:val="12"/>
  </w:num>
  <w:num w:numId="7">
    <w:abstractNumId w:val="2"/>
  </w:num>
  <w:num w:numId="8">
    <w:abstractNumId w:val="24"/>
  </w:num>
  <w:num w:numId="9">
    <w:abstractNumId w:val="14"/>
  </w:num>
  <w:num w:numId="10">
    <w:abstractNumId w:val="13"/>
  </w:num>
  <w:num w:numId="11">
    <w:abstractNumId w:val="4"/>
  </w:num>
  <w:num w:numId="12">
    <w:abstractNumId w:val="23"/>
  </w:num>
  <w:num w:numId="13">
    <w:abstractNumId w:val="18"/>
  </w:num>
  <w:num w:numId="14">
    <w:abstractNumId w:val="7"/>
  </w:num>
  <w:num w:numId="15">
    <w:abstractNumId w:val="19"/>
  </w:num>
  <w:num w:numId="16">
    <w:abstractNumId w:val="8"/>
  </w:num>
  <w:num w:numId="17">
    <w:abstractNumId w:val="9"/>
  </w:num>
  <w:num w:numId="18">
    <w:abstractNumId w:val="22"/>
  </w:num>
  <w:num w:numId="19">
    <w:abstractNumId w:val="5"/>
  </w:num>
  <w:num w:numId="20">
    <w:abstractNumId w:val="21"/>
  </w:num>
  <w:num w:numId="21">
    <w:abstractNumId w:val="6"/>
  </w:num>
  <w:num w:numId="22">
    <w:abstractNumId w:val="16"/>
  </w:num>
  <w:num w:numId="23">
    <w:abstractNumId w:val="11"/>
  </w:num>
  <w:num w:numId="24">
    <w:abstractNumId w:val="1"/>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4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302A"/>
    <w:rsid w:val="00187CE3"/>
    <w:rsid w:val="005D009F"/>
    <w:rsid w:val="006B302A"/>
    <w:rsid w:val="008334BF"/>
    <w:rsid w:val="00981A88"/>
    <w:rsid w:val="00EA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2"/>
    <o:shapelayout v:ext="edit">
      <o:idmap v:ext="edit" data="2"/>
    </o:shapelayout>
  </w:shapeDefaults>
  <w:decimalSymbol w:val="."/>
  <w:listSeparator w:val=","/>
  <w14:docId w14:val="0BD3C9F1"/>
  <w15:docId w15:val="{7B21CC0D-BA71-4C41-9CEA-83CB852D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 Inspira Sans" w:eastAsia="GE Inspira Sans" w:hAnsi="GE Inspira Sans" w:cs="GE Inspira Sans"/>
    </w:rPr>
  </w:style>
  <w:style w:type="paragraph" w:styleId="Heading1">
    <w:name w:val="heading 1"/>
    <w:basedOn w:val="Normal"/>
    <w:uiPriority w:val="9"/>
    <w:qFormat/>
    <w:pPr>
      <w:spacing w:before="25"/>
      <w:ind w:left="20"/>
      <w:outlineLvl w:val="0"/>
    </w:pPr>
    <w:rPr>
      <w:sz w:val="24"/>
      <w:szCs w:val="24"/>
    </w:rPr>
  </w:style>
  <w:style w:type="paragraph" w:styleId="Heading2">
    <w:name w:val="heading 2"/>
    <w:basedOn w:val="Normal"/>
    <w:uiPriority w:val="9"/>
    <w:unhideWhenUsed/>
    <w:qFormat/>
    <w:pPr>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mbudsperson@corporate.g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Michele (GE Power)</dc:creator>
  <cp:lastModifiedBy>Lawardi, Arianto (GE Power Portfolio)</cp:lastModifiedBy>
  <cp:revision>2</cp:revision>
  <dcterms:created xsi:type="dcterms:W3CDTF">2022-08-26T12:52:00Z</dcterms:created>
  <dcterms:modified xsi:type="dcterms:W3CDTF">2022-08-26T12:52:00Z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Acrobat PDFMaker 22 for Word</vt:lpwstr>
  </property>
  <property fmtid="{D5CDD505-2E9C-101B-9397-08002B2CF9AE}" pid="4" name="LastSaved">
    <vt:filetime>2022-08-11T00:00:00Z</vt:filetime>
  </property>
  <property fmtid="{D5CDD505-2E9C-101B-9397-08002B2CF9AE}" pid="5" name="Producer">
    <vt:lpwstr>Adobe PDF Library 22.1.117</vt:lpwstr>
  </property>
  <property fmtid="{D5CDD505-2E9C-101B-9397-08002B2CF9AE}" pid="6" name="SourceModified">
    <vt:lpwstr>D:20220413183619</vt:lpwstr>
  </property>
</Properties>
</file>